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8D6" w:rsidRPr="005235A6" w:rsidRDefault="008818D6" w:rsidP="005235A6">
      <w:pPr>
        <w:pStyle w:val="NormalWeb"/>
        <w:shd w:val="clear" w:color="auto" w:fill="FFFFFF"/>
        <w:spacing w:line="360" w:lineRule="atLeast"/>
        <w:jc w:val="center"/>
        <w:rPr>
          <w:b/>
          <w:color w:val="000000"/>
        </w:rPr>
      </w:pPr>
      <w:r w:rsidRPr="00402E06">
        <w:rPr>
          <w:b/>
          <w:color w:val="000000"/>
        </w:rPr>
        <w:t>2014</w:t>
      </w:r>
      <w:r w:rsidRPr="00402E06">
        <w:rPr>
          <w:rFonts w:hint="eastAsia"/>
          <w:b/>
          <w:color w:val="000000"/>
        </w:rPr>
        <w:t>年</w:t>
      </w:r>
      <w:r>
        <w:rPr>
          <w:rFonts w:hint="eastAsia"/>
          <w:b/>
          <w:color w:val="000000"/>
        </w:rPr>
        <w:t>一</w:t>
      </w:r>
      <w:r w:rsidRPr="00402E06">
        <w:rPr>
          <w:rFonts w:hint="eastAsia"/>
          <w:b/>
          <w:color w:val="000000"/>
        </w:rPr>
        <w:t>级建造师《</w:t>
      </w:r>
      <w:r>
        <w:rPr>
          <w:rFonts w:hint="eastAsia"/>
          <w:b/>
          <w:color w:val="000000"/>
        </w:rPr>
        <w:t>公路工程管理与实务</w:t>
      </w:r>
      <w:r w:rsidRPr="00402E06">
        <w:rPr>
          <w:rFonts w:hint="eastAsia"/>
          <w:b/>
          <w:color w:val="000000"/>
        </w:rPr>
        <w:t>》真题答案及解析</w:t>
      </w:r>
    </w:p>
    <w:p w:rsidR="008818D6" w:rsidRPr="00402E06" w:rsidRDefault="008818D6" w:rsidP="00E91524">
      <w:pPr>
        <w:pStyle w:val="NormalWeb"/>
        <w:shd w:val="clear" w:color="auto" w:fill="FFFFFF"/>
        <w:spacing w:line="360" w:lineRule="atLeast"/>
        <w:ind w:firstLine="480"/>
        <w:rPr>
          <w:color w:val="000000"/>
        </w:rPr>
      </w:pPr>
    </w:p>
    <w:p w:rsidR="008818D6" w:rsidRDefault="008818D6" w:rsidP="005D111F">
      <w:pPr>
        <w:pStyle w:val="NormalWeb"/>
        <w:shd w:val="clear" w:color="auto" w:fill="FFFFFF"/>
        <w:spacing w:line="360" w:lineRule="atLeast"/>
        <w:rPr>
          <w:sz w:val="21"/>
          <w:szCs w:val="21"/>
        </w:rPr>
      </w:pPr>
      <w:r w:rsidRPr="005D03FF">
        <w:rPr>
          <w:noProof/>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i1025" type="#_x0000_t75" alt="1-3 拷贝.jpg" style="width:428.25pt;height:452.25pt;visibility:visible">
            <v:imagedata r:id="rId7" o:title=""/>
          </v:shape>
        </w:pict>
      </w:r>
    </w:p>
    <w:p w:rsidR="008818D6" w:rsidRPr="00933F70" w:rsidRDefault="008818D6" w:rsidP="00E91524">
      <w:pPr>
        <w:rPr>
          <w:rFonts w:ascii="宋体"/>
          <w:szCs w:val="21"/>
        </w:rPr>
      </w:pPr>
      <w:r>
        <w:rPr>
          <w:rFonts w:ascii="宋体" w:hAnsi="宋体"/>
          <w:szCs w:val="21"/>
        </w:rPr>
        <w:t>4.</w:t>
      </w:r>
      <w:r>
        <w:rPr>
          <w:rFonts w:ascii="宋体" w:hAnsi="宋体" w:hint="eastAsia"/>
          <w:szCs w:val="21"/>
        </w:rPr>
        <w:t>下列基层中，不属于半刚性基层的是（　）。</w:t>
      </w:r>
    </w:p>
    <w:p w:rsidR="008818D6" w:rsidRPr="00933F70" w:rsidRDefault="008818D6" w:rsidP="00E91524">
      <w:pPr>
        <w:rPr>
          <w:rFonts w:ascii="宋体"/>
          <w:szCs w:val="21"/>
        </w:rPr>
      </w:pPr>
      <w:r>
        <w:rPr>
          <w:rFonts w:ascii="宋体" w:hAnsi="宋体"/>
          <w:szCs w:val="21"/>
        </w:rPr>
        <w:t>A.</w:t>
      </w:r>
      <w:r>
        <w:rPr>
          <w:rFonts w:ascii="宋体" w:hAnsi="宋体" w:hint="eastAsia"/>
          <w:szCs w:val="21"/>
        </w:rPr>
        <w:t>二灰稳定土基层</w:t>
      </w:r>
    </w:p>
    <w:p w:rsidR="008818D6" w:rsidRDefault="008818D6" w:rsidP="00E91524">
      <w:pPr>
        <w:rPr>
          <w:rFonts w:ascii="宋体"/>
          <w:szCs w:val="21"/>
        </w:rPr>
      </w:pPr>
      <w:r>
        <w:rPr>
          <w:rFonts w:ascii="宋体" w:hAnsi="宋体"/>
          <w:szCs w:val="21"/>
        </w:rPr>
        <w:t>B.</w:t>
      </w:r>
      <w:r>
        <w:rPr>
          <w:rFonts w:ascii="宋体" w:hAnsi="宋体" w:hint="eastAsia"/>
          <w:szCs w:val="21"/>
        </w:rPr>
        <w:t>石灰稳定土基层</w:t>
      </w:r>
    </w:p>
    <w:p w:rsidR="008818D6" w:rsidRDefault="008818D6" w:rsidP="00E91524">
      <w:pPr>
        <w:rPr>
          <w:rFonts w:ascii="宋体"/>
          <w:szCs w:val="21"/>
        </w:rPr>
      </w:pPr>
      <w:r>
        <w:rPr>
          <w:rFonts w:ascii="宋体" w:hAnsi="宋体"/>
          <w:szCs w:val="21"/>
        </w:rPr>
        <w:t>C.</w:t>
      </w:r>
      <w:r>
        <w:rPr>
          <w:rFonts w:ascii="宋体" w:hAnsi="宋体" w:hint="eastAsia"/>
          <w:szCs w:val="21"/>
        </w:rPr>
        <w:t>沥青碎石基层</w:t>
      </w:r>
    </w:p>
    <w:p w:rsidR="008818D6" w:rsidRDefault="008818D6" w:rsidP="00E91524">
      <w:pPr>
        <w:rPr>
          <w:rFonts w:ascii="宋体"/>
          <w:szCs w:val="21"/>
        </w:rPr>
      </w:pPr>
      <w:r>
        <w:rPr>
          <w:rFonts w:ascii="宋体" w:hAnsi="宋体"/>
          <w:szCs w:val="21"/>
        </w:rPr>
        <w:t>D.</w:t>
      </w:r>
      <w:r>
        <w:rPr>
          <w:rFonts w:ascii="宋体" w:hAnsi="宋体" w:hint="eastAsia"/>
          <w:szCs w:val="21"/>
        </w:rPr>
        <w:t>水泥稳定碎石基层</w:t>
      </w:r>
    </w:p>
    <w:p w:rsidR="008818D6" w:rsidRPr="00B617D5" w:rsidRDefault="008818D6" w:rsidP="00E91524">
      <w:pPr>
        <w:rPr>
          <w:rFonts w:ascii="宋体"/>
          <w:szCs w:val="21"/>
        </w:rPr>
      </w:pPr>
      <w:r w:rsidRPr="00EB3F68">
        <w:rPr>
          <w:rFonts w:ascii="宋体" w:hAnsi="宋体" w:hint="eastAsia"/>
          <w:color w:val="FF0000"/>
          <w:szCs w:val="21"/>
        </w:rPr>
        <w:t>【标准答案</w:t>
      </w:r>
      <w:r w:rsidRPr="00EB3F68">
        <w:rPr>
          <w:rFonts w:ascii="宋体"/>
          <w:color w:val="FF0000"/>
          <w:szCs w:val="21"/>
        </w:rPr>
        <w:t>-</w:t>
      </w:r>
      <w:r w:rsidRPr="00EB3F68">
        <w:rPr>
          <w:rFonts w:ascii="宋体" w:hAnsi="宋体" w:hint="eastAsia"/>
          <w:color w:val="FF0000"/>
          <w:szCs w:val="21"/>
        </w:rPr>
        <w:t>建设工程教育网】</w:t>
      </w:r>
      <w:r>
        <w:rPr>
          <w:rFonts w:ascii="宋体" w:hAnsi="宋体"/>
          <w:szCs w:val="21"/>
        </w:rPr>
        <w:t>C</w:t>
      </w:r>
    </w:p>
    <w:p w:rsidR="008818D6" w:rsidRDefault="008818D6" w:rsidP="00E91524">
      <w:pPr>
        <w:rPr>
          <w:rFonts w:ascii="宋体"/>
          <w:szCs w:val="21"/>
        </w:rPr>
      </w:pPr>
      <w:r w:rsidRPr="00EB3F68">
        <w:rPr>
          <w:rFonts w:ascii="宋体" w:hAnsi="宋体" w:hint="eastAsia"/>
          <w:color w:val="0000FF"/>
          <w:szCs w:val="21"/>
        </w:rPr>
        <w:t>【建设工程教育网</w:t>
      </w:r>
      <w:r w:rsidRPr="00EB3F68">
        <w:rPr>
          <w:rFonts w:ascii="宋体"/>
          <w:color w:val="0000FF"/>
          <w:szCs w:val="21"/>
        </w:rPr>
        <w:t>-</w:t>
      </w:r>
      <w:r w:rsidRPr="00EB3F68">
        <w:rPr>
          <w:rFonts w:ascii="宋体" w:hAnsi="宋体" w:hint="eastAsia"/>
          <w:color w:val="0000FF"/>
          <w:szCs w:val="21"/>
        </w:rPr>
        <w:t>名师解析】</w:t>
      </w:r>
      <w:r w:rsidRPr="00F01B14">
        <w:rPr>
          <w:rFonts w:ascii="宋体" w:hAnsi="宋体" w:cs="ArialUnicodeMS" w:hint="eastAsia"/>
          <w:kern w:val="0"/>
          <w:szCs w:val="21"/>
        </w:rPr>
        <w:t>本题考查的是</w:t>
      </w:r>
      <w:r>
        <w:rPr>
          <w:rFonts w:ascii="宋体" w:hAnsi="宋体" w:cs="ArialUnicodeMS" w:hint="eastAsia"/>
          <w:kern w:val="0"/>
          <w:szCs w:val="21"/>
        </w:rPr>
        <w:t>无机结合料稳定类（也称半刚性类型）基层分类及适用范围</w:t>
      </w:r>
      <w:r w:rsidRPr="00F01B14">
        <w:rPr>
          <w:rFonts w:ascii="宋体" w:hAnsi="宋体" w:cs="ArialUnicodeMS" w:hint="eastAsia"/>
          <w:kern w:val="0"/>
          <w:szCs w:val="21"/>
        </w:rPr>
        <w:t>。</w:t>
      </w:r>
      <w:r>
        <w:rPr>
          <w:rFonts w:ascii="宋体" w:hAnsi="宋体" w:cs="ArialUnicodeMS" w:hint="eastAsia"/>
          <w:kern w:val="0"/>
          <w:szCs w:val="21"/>
        </w:rPr>
        <w:t>二灰稳定土基层、石灰稳定土基层、水泥稳定碎石基层，为无机结合料稳定类基层，也称半刚性类基层。沥青碎石基层属于柔性类基层。</w:t>
      </w:r>
    </w:p>
    <w:p w:rsidR="008818D6" w:rsidRDefault="008818D6" w:rsidP="005D111F">
      <w:pPr>
        <w:pStyle w:val="NormalWeb"/>
        <w:shd w:val="clear" w:color="auto" w:fill="FFFFFF"/>
        <w:spacing w:line="360" w:lineRule="atLeast"/>
        <w:rPr>
          <w:sz w:val="21"/>
          <w:szCs w:val="21"/>
        </w:rPr>
      </w:pPr>
      <w:r w:rsidRPr="005D03FF">
        <w:rPr>
          <w:noProof/>
          <w:sz w:val="21"/>
          <w:szCs w:val="21"/>
        </w:rPr>
        <w:pict>
          <v:shape id="图片 6" o:spid="_x0000_i1026" type="#_x0000_t75" alt="5-7 拷贝.jpg" style="width:427.5pt;height:405.75pt;visibility:visible">
            <v:imagedata r:id="rId8" o:title=""/>
          </v:shape>
        </w:pict>
      </w:r>
    </w:p>
    <w:p w:rsidR="008818D6" w:rsidRPr="003B1AAD" w:rsidRDefault="008818D6" w:rsidP="00E91524">
      <w:pPr>
        <w:rPr>
          <w:rFonts w:ascii="宋体"/>
          <w:szCs w:val="21"/>
        </w:rPr>
      </w:pPr>
      <w:r>
        <w:rPr>
          <w:rFonts w:ascii="宋体" w:hAnsi="宋体"/>
          <w:szCs w:val="21"/>
        </w:rPr>
        <w:t>8.</w:t>
      </w:r>
      <w:r>
        <w:rPr>
          <w:rFonts w:ascii="宋体" w:hAnsi="宋体" w:hint="eastAsia"/>
          <w:szCs w:val="21"/>
        </w:rPr>
        <w:t>钻孔灌注桩均匀性监测不宜采用（　）。</w:t>
      </w:r>
    </w:p>
    <w:p w:rsidR="008818D6" w:rsidRPr="00933F70" w:rsidRDefault="008818D6" w:rsidP="00E91524">
      <w:pPr>
        <w:rPr>
          <w:rFonts w:ascii="宋体"/>
          <w:szCs w:val="21"/>
        </w:rPr>
      </w:pPr>
      <w:r>
        <w:rPr>
          <w:rFonts w:ascii="宋体" w:hAnsi="宋体"/>
          <w:szCs w:val="21"/>
        </w:rPr>
        <w:t>A.</w:t>
      </w:r>
      <w:r>
        <w:rPr>
          <w:rFonts w:ascii="宋体" w:hAnsi="宋体" w:hint="eastAsia"/>
          <w:szCs w:val="21"/>
        </w:rPr>
        <w:t>钻芯取样法</w:t>
      </w:r>
    </w:p>
    <w:p w:rsidR="008818D6" w:rsidRDefault="008818D6" w:rsidP="00E91524">
      <w:pPr>
        <w:rPr>
          <w:rFonts w:ascii="宋体"/>
          <w:szCs w:val="21"/>
        </w:rPr>
      </w:pPr>
      <w:r>
        <w:rPr>
          <w:rFonts w:ascii="宋体" w:hAnsi="宋体"/>
          <w:szCs w:val="21"/>
        </w:rPr>
        <w:t>B.</w:t>
      </w:r>
      <w:r>
        <w:rPr>
          <w:rFonts w:ascii="宋体" w:hAnsi="宋体" w:hint="eastAsia"/>
          <w:szCs w:val="21"/>
        </w:rPr>
        <w:t>超声波法</w:t>
      </w:r>
    </w:p>
    <w:p w:rsidR="008818D6" w:rsidRDefault="008818D6" w:rsidP="00E91524">
      <w:pPr>
        <w:rPr>
          <w:rFonts w:ascii="宋体"/>
          <w:szCs w:val="21"/>
        </w:rPr>
      </w:pPr>
      <w:r>
        <w:rPr>
          <w:rFonts w:ascii="宋体" w:hAnsi="宋体"/>
          <w:szCs w:val="21"/>
        </w:rPr>
        <w:t>C.</w:t>
      </w:r>
      <w:r>
        <w:rPr>
          <w:rFonts w:ascii="宋体" w:hAnsi="宋体" w:hint="eastAsia"/>
          <w:szCs w:val="21"/>
        </w:rPr>
        <w:t>机械阻抗法</w:t>
      </w:r>
    </w:p>
    <w:p w:rsidR="008818D6" w:rsidRDefault="008818D6" w:rsidP="00E91524">
      <w:pPr>
        <w:rPr>
          <w:rFonts w:ascii="宋体"/>
          <w:szCs w:val="21"/>
        </w:rPr>
      </w:pPr>
      <w:r>
        <w:rPr>
          <w:rFonts w:ascii="宋体" w:hAnsi="宋体"/>
          <w:szCs w:val="21"/>
        </w:rPr>
        <w:t>D.</w:t>
      </w:r>
      <w:r>
        <w:rPr>
          <w:rFonts w:ascii="宋体" w:hAnsi="宋体" w:hint="eastAsia"/>
          <w:szCs w:val="21"/>
        </w:rPr>
        <w:t>回弹仪法</w:t>
      </w:r>
    </w:p>
    <w:p w:rsidR="008818D6" w:rsidRPr="00B617D5" w:rsidRDefault="008818D6" w:rsidP="00E91524">
      <w:pPr>
        <w:rPr>
          <w:rFonts w:ascii="宋体"/>
          <w:szCs w:val="21"/>
        </w:rPr>
      </w:pPr>
      <w:r w:rsidRPr="00EB3F68">
        <w:rPr>
          <w:rFonts w:ascii="宋体" w:hAnsi="宋体" w:hint="eastAsia"/>
          <w:color w:val="FF0000"/>
          <w:szCs w:val="21"/>
        </w:rPr>
        <w:t>【标准答案</w:t>
      </w:r>
      <w:r w:rsidRPr="00EB3F68">
        <w:rPr>
          <w:rFonts w:ascii="宋体"/>
          <w:color w:val="FF0000"/>
          <w:szCs w:val="21"/>
        </w:rPr>
        <w:t>-</w:t>
      </w:r>
      <w:r w:rsidRPr="00EB3F68">
        <w:rPr>
          <w:rFonts w:ascii="宋体" w:hAnsi="宋体" w:hint="eastAsia"/>
          <w:color w:val="FF0000"/>
          <w:szCs w:val="21"/>
        </w:rPr>
        <w:t>建设工程教育网】</w:t>
      </w:r>
      <w:r>
        <w:rPr>
          <w:rFonts w:ascii="宋体" w:hAnsi="宋体"/>
          <w:szCs w:val="21"/>
        </w:rPr>
        <w:t>D</w:t>
      </w:r>
    </w:p>
    <w:p w:rsidR="008818D6" w:rsidRDefault="008818D6" w:rsidP="00E91524">
      <w:pPr>
        <w:rPr>
          <w:rFonts w:ascii="宋体"/>
          <w:szCs w:val="21"/>
        </w:rPr>
      </w:pPr>
      <w:r w:rsidRPr="00EB3F68">
        <w:rPr>
          <w:rFonts w:ascii="宋体" w:hAnsi="宋体" w:hint="eastAsia"/>
          <w:color w:val="0000FF"/>
          <w:szCs w:val="21"/>
        </w:rPr>
        <w:t>【建设工程教育网</w:t>
      </w:r>
      <w:r w:rsidRPr="00EB3F68">
        <w:rPr>
          <w:rFonts w:ascii="宋体"/>
          <w:color w:val="0000FF"/>
          <w:szCs w:val="21"/>
        </w:rPr>
        <w:t>-</w:t>
      </w:r>
      <w:r w:rsidRPr="00EB3F68">
        <w:rPr>
          <w:rFonts w:ascii="宋体" w:hAnsi="宋体" w:hint="eastAsia"/>
          <w:color w:val="0000FF"/>
          <w:szCs w:val="21"/>
        </w:rPr>
        <w:t>名师解析】</w:t>
      </w:r>
      <w:r w:rsidRPr="00F01B14">
        <w:rPr>
          <w:rFonts w:ascii="宋体" w:hAnsi="宋体" w:cs="ArialUnicodeMS" w:hint="eastAsia"/>
          <w:kern w:val="0"/>
          <w:szCs w:val="21"/>
        </w:rPr>
        <w:t>本题考查的是</w:t>
      </w:r>
      <w:r>
        <w:rPr>
          <w:rFonts w:ascii="宋体" w:hAnsi="宋体" w:cs="ArialUnicodeMS" w:hint="eastAsia"/>
          <w:kern w:val="0"/>
          <w:szCs w:val="21"/>
        </w:rPr>
        <w:t>桩基础</w:t>
      </w:r>
      <w:r w:rsidRPr="00F01B14">
        <w:rPr>
          <w:rFonts w:ascii="宋体" w:hAnsi="宋体" w:cs="ArialUnicodeMS" w:hint="eastAsia"/>
          <w:kern w:val="0"/>
          <w:szCs w:val="21"/>
        </w:rPr>
        <w:t>。</w:t>
      </w:r>
      <w:r w:rsidRPr="00E14241">
        <w:rPr>
          <w:rFonts w:ascii="宋体" w:hAnsi="宋体" w:cs="ArialUnicodeMS" w:hint="eastAsia"/>
          <w:kern w:val="0"/>
          <w:szCs w:val="21"/>
        </w:rPr>
        <w:t>应以钻取芯样法或超声</w:t>
      </w:r>
      <w:r>
        <w:rPr>
          <w:rFonts w:ascii="宋体" w:hAnsi="宋体" w:cs="ArialUnicodeMS" w:hint="eastAsia"/>
          <w:kern w:val="0"/>
          <w:szCs w:val="21"/>
        </w:rPr>
        <w:t>波法、机械阻抗法、水电效应法等无破损检测法对桩的匀质性进行检测。</w:t>
      </w:r>
    </w:p>
    <w:p w:rsidR="008818D6" w:rsidRDefault="008818D6" w:rsidP="005D111F">
      <w:pPr>
        <w:pStyle w:val="NormalWeb"/>
        <w:shd w:val="clear" w:color="auto" w:fill="FFFFFF"/>
        <w:spacing w:line="360" w:lineRule="atLeast"/>
        <w:rPr>
          <w:sz w:val="21"/>
          <w:szCs w:val="21"/>
        </w:rPr>
      </w:pPr>
      <w:r w:rsidRPr="005D03FF">
        <w:rPr>
          <w:noProof/>
          <w:sz w:val="21"/>
          <w:szCs w:val="21"/>
        </w:rPr>
        <w:pict>
          <v:shape id="图片 7" o:spid="_x0000_i1027" type="#_x0000_t75" alt="9-11 拷贝.jpg" style="width:428.25pt;height:452.25pt;visibility:visible">
            <v:imagedata r:id="rId9" o:title=""/>
          </v:shape>
        </w:pict>
      </w:r>
    </w:p>
    <w:p w:rsidR="008818D6" w:rsidRPr="007713CF" w:rsidRDefault="008818D6" w:rsidP="00E91524">
      <w:pPr>
        <w:rPr>
          <w:rFonts w:ascii="宋体"/>
          <w:szCs w:val="21"/>
        </w:rPr>
      </w:pPr>
      <w:r>
        <w:rPr>
          <w:rFonts w:ascii="宋体" w:hAnsi="宋体"/>
          <w:szCs w:val="21"/>
        </w:rPr>
        <w:t>16.</w:t>
      </w:r>
      <w:r>
        <w:rPr>
          <w:rFonts w:ascii="宋体" w:hAnsi="宋体" w:hint="eastAsia"/>
          <w:szCs w:val="21"/>
        </w:rPr>
        <w:t>根据《公路工程标准施工招标文件》，关于招标文件澄清或者修改的说法，错误的是（　）。</w:t>
      </w:r>
    </w:p>
    <w:p w:rsidR="008818D6" w:rsidRPr="00933F70" w:rsidRDefault="008818D6" w:rsidP="00E91524">
      <w:pPr>
        <w:rPr>
          <w:rFonts w:ascii="宋体"/>
          <w:szCs w:val="21"/>
        </w:rPr>
      </w:pPr>
      <w:r>
        <w:rPr>
          <w:rFonts w:ascii="宋体" w:hAnsi="宋体"/>
          <w:szCs w:val="21"/>
        </w:rPr>
        <w:t>A.</w:t>
      </w:r>
      <w:r>
        <w:rPr>
          <w:rFonts w:ascii="宋体" w:hAnsi="宋体" w:hint="eastAsia"/>
          <w:szCs w:val="21"/>
        </w:rPr>
        <w:t>对招标文件澄清或者修改的内容构成招标文件的组成部分</w:t>
      </w:r>
    </w:p>
    <w:p w:rsidR="008818D6" w:rsidRDefault="008818D6" w:rsidP="00E91524">
      <w:pPr>
        <w:rPr>
          <w:rFonts w:ascii="宋体"/>
          <w:szCs w:val="21"/>
        </w:rPr>
      </w:pPr>
      <w:r>
        <w:rPr>
          <w:rFonts w:ascii="宋体" w:hAnsi="宋体"/>
          <w:szCs w:val="21"/>
        </w:rPr>
        <w:t>B.</w:t>
      </w:r>
      <w:r>
        <w:rPr>
          <w:rFonts w:ascii="宋体" w:hAnsi="宋体" w:hint="eastAsia"/>
          <w:szCs w:val="21"/>
        </w:rPr>
        <w:t>应当在投标截止日期</w:t>
      </w:r>
      <w:r>
        <w:rPr>
          <w:rFonts w:ascii="宋体" w:hAnsi="宋体"/>
          <w:szCs w:val="21"/>
        </w:rPr>
        <w:t>15</w:t>
      </w:r>
      <w:r>
        <w:rPr>
          <w:rFonts w:ascii="宋体" w:hAnsi="宋体" w:hint="eastAsia"/>
          <w:szCs w:val="21"/>
        </w:rPr>
        <w:t>日前以书面形式通知所有招标文件收受人</w:t>
      </w:r>
    </w:p>
    <w:p w:rsidR="008818D6" w:rsidRDefault="008818D6" w:rsidP="00E91524">
      <w:pPr>
        <w:rPr>
          <w:rFonts w:ascii="宋体"/>
          <w:szCs w:val="21"/>
        </w:rPr>
      </w:pPr>
      <w:r>
        <w:rPr>
          <w:rFonts w:ascii="宋体" w:hAnsi="宋体"/>
          <w:szCs w:val="21"/>
        </w:rPr>
        <w:t>C.</w:t>
      </w:r>
      <w:r>
        <w:rPr>
          <w:rFonts w:ascii="宋体" w:hAnsi="宋体" w:hint="eastAsia"/>
          <w:szCs w:val="21"/>
        </w:rPr>
        <w:t>当招标文件、招标文件的澄清或修改等在同一内容的表述上不一致时，以最先发出的书面文件为准</w:t>
      </w:r>
    </w:p>
    <w:p w:rsidR="008818D6" w:rsidRDefault="008818D6" w:rsidP="00E91524">
      <w:pPr>
        <w:rPr>
          <w:rFonts w:ascii="宋体"/>
          <w:szCs w:val="21"/>
        </w:rPr>
      </w:pPr>
      <w:r>
        <w:rPr>
          <w:rFonts w:ascii="宋体" w:hAnsi="宋体"/>
          <w:szCs w:val="21"/>
        </w:rPr>
        <w:t>D.</w:t>
      </w:r>
      <w:r>
        <w:rPr>
          <w:rFonts w:ascii="宋体" w:hAnsi="宋体" w:hint="eastAsia"/>
          <w:szCs w:val="21"/>
        </w:rPr>
        <w:t>应当按照有关规定进行备案</w:t>
      </w:r>
    </w:p>
    <w:p w:rsidR="008818D6" w:rsidRPr="00B617D5" w:rsidRDefault="008818D6" w:rsidP="00E91524">
      <w:pPr>
        <w:rPr>
          <w:rFonts w:ascii="宋体"/>
          <w:szCs w:val="21"/>
        </w:rPr>
      </w:pPr>
      <w:r w:rsidRPr="00EB3F68">
        <w:rPr>
          <w:rFonts w:ascii="宋体" w:hAnsi="宋体" w:hint="eastAsia"/>
          <w:color w:val="FF0000"/>
          <w:szCs w:val="21"/>
        </w:rPr>
        <w:t>【标准答案</w:t>
      </w:r>
      <w:r w:rsidRPr="00EB3F68">
        <w:rPr>
          <w:rFonts w:ascii="宋体"/>
          <w:color w:val="FF0000"/>
          <w:szCs w:val="21"/>
        </w:rPr>
        <w:t>-</w:t>
      </w:r>
      <w:r w:rsidRPr="00EB3F68">
        <w:rPr>
          <w:rFonts w:ascii="宋体" w:hAnsi="宋体" w:hint="eastAsia"/>
          <w:color w:val="FF0000"/>
          <w:szCs w:val="21"/>
        </w:rPr>
        <w:t>建设工程教育网】</w:t>
      </w:r>
      <w:r>
        <w:rPr>
          <w:rFonts w:ascii="宋体" w:hAnsi="宋体"/>
          <w:szCs w:val="21"/>
        </w:rPr>
        <w:t>C</w:t>
      </w:r>
    </w:p>
    <w:p w:rsidR="008818D6" w:rsidRDefault="008818D6" w:rsidP="00E91524">
      <w:pPr>
        <w:rPr>
          <w:rFonts w:ascii="宋体"/>
          <w:szCs w:val="21"/>
        </w:rPr>
      </w:pPr>
      <w:r w:rsidRPr="00EB3F68">
        <w:rPr>
          <w:rFonts w:ascii="宋体" w:hAnsi="宋体" w:hint="eastAsia"/>
          <w:color w:val="0000FF"/>
          <w:szCs w:val="21"/>
        </w:rPr>
        <w:t>【建设工程教育网</w:t>
      </w:r>
      <w:r w:rsidRPr="00EB3F68">
        <w:rPr>
          <w:rFonts w:ascii="宋体"/>
          <w:color w:val="0000FF"/>
          <w:szCs w:val="21"/>
        </w:rPr>
        <w:t>-</w:t>
      </w:r>
      <w:r w:rsidRPr="00EB3F68">
        <w:rPr>
          <w:rFonts w:ascii="宋体" w:hAnsi="宋体" w:hint="eastAsia"/>
          <w:color w:val="0000FF"/>
          <w:szCs w:val="21"/>
        </w:rPr>
        <w:t>名师解析】</w:t>
      </w:r>
      <w:r w:rsidRPr="00F01B14">
        <w:rPr>
          <w:rFonts w:ascii="宋体" w:hAnsi="宋体" w:cs="ArialUnicodeMS" w:hint="eastAsia"/>
          <w:kern w:val="0"/>
          <w:szCs w:val="21"/>
        </w:rPr>
        <w:t>本题考查的是</w:t>
      </w:r>
      <w:r>
        <w:rPr>
          <w:rFonts w:ascii="宋体" w:hAnsi="宋体" w:cs="ArialUnicodeMS" w:hint="eastAsia"/>
          <w:kern w:val="0"/>
          <w:szCs w:val="21"/>
        </w:rPr>
        <w:t>公路工程施工招标投标管理要求</w:t>
      </w:r>
      <w:r w:rsidRPr="00F01B14">
        <w:rPr>
          <w:rFonts w:ascii="宋体" w:hAnsi="宋体" w:cs="ArialUnicodeMS" w:hint="eastAsia"/>
          <w:kern w:val="0"/>
          <w:szCs w:val="21"/>
        </w:rPr>
        <w:t>。</w:t>
      </w:r>
      <w:r w:rsidRPr="00D64FF3">
        <w:rPr>
          <w:rFonts w:ascii="宋体" w:hAnsi="宋体" w:cs="ArialUnicodeMS" w:hint="eastAsia"/>
          <w:kern w:val="0"/>
          <w:szCs w:val="21"/>
        </w:rPr>
        <w:t>当招标文件、招标文件的澄</w:t>
      </w:r>
      <w:r>
        <w:rPr>
          <w:rFonts w:ascii="宋体" w:hAnsi="宋体" w:cs="ArialUnicodeMS" w:hint="eastAsia"/>
          <w:kern w:val="0"/>
          <w:szCs w:val="21"/>
        </w:rPr>
        <w:t>清或修改等在同一内容的表述上不一致时，以最后发出的书面文件为准。</w:t>
      </w:r>
    </w:p>
    <w:p w:rsidR="008818D6" w:rsidRPr="00E169FB" w:rsidRDefault="008818D6" w:rsidP="00E91524">
      <w:pPr>
        <w:rPr>
          <w:rFonts w:ascii="宋体"/>
          <w:szCs w:val="21"/>
        </w:rPr>
      </w:pPr>
    </w:p>
    <w:p w:rsidR="008818D6" w:rsidRDefault="008818D6" w:rsidP="005D111F">
      <w:pPr>
        <w:pStyle w:val="NormalWeb"/>
        <w:shd w:val="clear" w:color="auto" w:fill="FFFFFF"/>
        <w:spacing w:line="360" w:lineRule="atLeast"/>
        <w:rPr>
          <w:sz w:val="21"/>
          <w:szCs w:val="21"/>
        </w:rPr>
      </w:pPr>
      <w:r w:rsidRPr="005D03FF">
        <w:rPr>
          <w:noProof/>
          <w:sz w:val="21"/>
          <w:szCs w:val="21"/>
        </w:rPr>
        <w:pict>
          <v:shape id="图片 8" o:spid="_x0000_i1028" type="#_x0000_t75" alt="13-15 拷贝.jpg" style="width:427.5pt;height:425.25pt;visibility:visible">
            <v:imagedata r:id="rId10" o:title=""/>
          </v:shape>
        </w:pict>
      </w:r>
      <w:r w:rsidRPr="005D03FF">
        <w:rPr>
          <w:noProof/>
          <w:sz w:val="21"/>
          <w:szCs w:val="21"/>
        </w:rPr>
        <w:pict>
          <v:shape id="图片 9" o:spid="_x0000_i1029" type="#_x0000_t75" alt="17-19 拷贝.jpg" style="width:427.5pt;height:438pt;visibility:visible">
            <v:imagedata r:id="rId11" o:title=""/>
          </v:shape>
        </w:pict>
      </w:r>
    </w:p>
    <w:p w:rsidR="008818D6" w:rsidRDefault="008818D6" w:rsidP="00E91524">
      <w:pPr>
        <w:rPr>
          <w:rFonts w:ascii="宋体"/>
          <w:szCs w:val="21"/>
        </w:rPr>
      </w:pPr>
      <w:r>
        <w:rPr>
          <w:rFonts w:ascii="宋体" w:hAnsi="宋体"/>
          <w:szCs w:val="21"/>
        </w:rPr>
        <w:t>20.</w:t>
      </w:r>
      <w:r>
        <w:rPr>
          <w:rFonts w:ascii="宋体" w:hAnsi="宋体" w:hint="eastAsia"/>
          <w:szCs w:val="21"/>
        </w:rPr>
        <w:t>关于公路水运工程“平安工地”考核评价说法，错误的是（　）。</w:t>
      </w:r>
    </w:p>
    <w:p w:rsidR="008818D6" w:rsidRPr="00933F70" w:rsidRDefault="008818D6" w:rsidP="00E91524">
      <w:pPr>
        <w:rPr>
          <w:rFonts w:ascii="宋体"/>
          <w:szCs w:val="21"/>
        </w:rPr>
      </w:pPr>
      <w:r>
        <w:rPr>
          <w:rFonts w:ascii="宋体" w:hAnsi="宋体"/>
          <w:szCs w:val="21"/>
        </w:rPr>
        <w:t>A.</w:t>
      </w:r>
      <w:r>
        <w:rPr>
          <w:rFonts w:ascii="宋体" w:hAnsi="宋体" w:hint="eastAsia"/>
          <w:szCs w:val="21"/>
        </w:rPr>
        <w:t>考核评价遵循“分级管理、属地负责”的原则</w:t>
      </w:r>
    </w:p>
    <w:p w:rsidR="008818D6" w:rsidRDefault="008818D6" w:rsidP="00E91524">
      <w:pPr>
        <w:rPr>
          <w:rFonts w:ascii="宋体"/>
          <w:szCs w:val="21"/>
        </w:rPr>
      </w:pPr>
      <w:r>
        <w:rPr>
          <w:rFonts w:ascii="宋体" w:hAnsi="宋体"/>
          <w:szCs w:val="21"/>
        </w:rPr>
        <w:t>B.</w:t>
      </w:r>
      <w:r>
        <w:rPr>
          <w:rFonts w:ascii="宋体" w:hAnsi="宋体" w:hint="eastAsia"/>
          <w:szCs w:val="21"/>
        </w:rPr>
        <w:t>考核评价分项目开工前、施工期间和交工验收前三个阶段</w:t>
      </w:r>
    </w:p>
    <w:p w:rsidR="008818D6" w:rsidRDefault="008818D6" w:rsidP="00E91524">
      <w:pPr>
        <w:rPr>
          <w:rFonts w:ascii="宋体"/>
          <w:szCs w:val="21"/>
        </w:rPr>
      </w:pPr>
      <w:r>
        <w:rPr>
          <w:rFonts w:ascii="宋体" w:hAnsi="宋体"/>
          <w:szCs w:val="21"/>
        </w:rPr>
        <w:t>C.</w:t>
      </w:r>
      <w:r>
        <w:rPr>
          <w:rFonts w:ascii="宋体" w:hAnsi="宋体" w:hint="eastAsia"/>
          <w:szCs w:val="21"/>
        </w:rPr>
        <w:t>考核期间发生</w:t>
      </w:r>
      <w:r>
        <w:rPr>
          <w:rFonts w:ascii="宋体" w:hAnsi="宋体"/>
          <w:szCs w:val="21"/>
        </w:rPr>
        <w:t>1</w:t>
      </w:r>
      <w:r>
        <w:rPr>
          <w:rFonts w:ascii="宋体" w:hAnsi="宋体" w:hint="eastAsia"/>
          <w:szCs w:val="21"/>
        </w:rPr>
        <w:t>起一般生产安全责任事故，负有事故责任的施工合同段不能评为示范等级</w:t>
      </w:r>
    </w:p>
    <w:p w:rsidR="008818D6" w:rsidRDefault="008818D6" w:rsidP="00E91524">
      <w:pPr>
        <w:rPr>
          <w:rFonts w:ascii="宋体"/>
          <w:szCs w:val="21"/>
        </w:rPr>
      </w:pPr>
      <w:r>
        <w:rPr>
          <w:rFonts w:ascii="宋体" w:hAnsi="宋体"/>
          <w:szCs w:val="21"/>
        </w:rPr>
        <w:t>D.</w:t>
      </w:r>
      <w:r>
        <w:rPr>
          <w:rFonts w:ascii="宋体" w:hAnsi="宋体" w:hint="eastAsia"/>
          <w:szCs w:val="21"/>
        </w:rPr>
        <w:t>项目施工期间，由建设单位组织开展工程项目“平安工地”考核评价工作</w:t>
      </w:r>
    </w:p>
    <w:p w:rsidR="008818D6" w:rsidRPr="00B617D5" w:rsidRDefault="008818D6" w:rsidP="00E91524">
      <w:pPr>
        <w:rPr>
          <w:rFonts w:ascii="宋体"/>
          <w:szCs w:val="21"/>
        </w:rPr>
      </w:pPr>
      <w:r w:rsidRPr="00EB3F68">
        <w:rPr>
          <w:rFonts w:ascii="宋体" w:hAnsi="宋体" w:hint="eastAsia"/>
          <w:color w:val="FF0000"/>
          <w:szCs w:val="21"/>
        </w:rPr>
        <w:t>【标准答案</w:t>
      </w:r>
      <w:r w:rsidRPr="00EB3F68">
        <w:rPr>
          <w:rFonts w:ascii="宋体"/>
          <w:color w:val="FF0000"/>
          <w:szCs w:val="21"/>
        </w:rPr>
        <w:t>-</w:t>
      </w:r>
      <w:r w:rsidRPr="00EB3F68">
        <w:rPr>
          <w:rFonts w:ascii="宋体" w:hAnsi="宋体" w:hint="eastAsia"/>
          <w:color w:val="FF0000"/>
          <w:szCs w:val="21"/>
        </w:rPr>
        <w:t>建设工程教育网】</w:t>
      </w:r>
      <w:r>
        <w:rPr>
          <w:rFonts w:ascii="宋体" w:hAnsi="宋体"/>
          <w:szCs w:val="21"/>
        </w:rPr>
        <w:t>D</w:t>
      </w:r>
    </w:p>
    <w:p w:rsidR="008818D6" w:rsidRDefault="008818D6" w:rsidP="00E91524">
      <w:pPr>
        <w:rPr>
          <w:rFonts w:ascii="宋体"/>
          <w:szCs w:val="21"/>
        </w:rPr>
      </w:pPr>
      <w:r w:rsidRPr="00EB3F68">
        <w:rPr>
          <w:rFonts w:ascii="宋体" w:hAnsi="宋体" w:hint="eastAsia"/>
          <w:color w:val="0000FF"/>
          <w:szCs w:val="21"/>
        </w:rPr>
        <w:t>【建设工程教育网</w:t>
      </w:r>
      <w:r w:rsidRPr="00EB3F68">
        <w:rPr>
          <w:rFonts w:ascii="宋体"/>
          <w:color w:val="0000FF"/>
          <w:szCs w:val="21"/>
        </w:rPr>
        <w:t>-</w:t>
      </w:r>
      <w:r w:rsidRPr="00EB3F68">
        <w:rPr>
          <w:rFonts w:ascii="宋体" w:hAnsi="宋体" w:hint="eastAsia"/>
          <w:color w:val="0000FF"/>
          <w:szCs w:val="21"/>
        </w:rPr>
        <w:t>名师解析】</w:t>
      </w:r>
      <w:r w:rsidRPr="00F01B14">
        <w:rPr>
          <w:rFonts w:ascii="宋体" w:hAnsi="宋体" w:cs="ArialUnicodeMS" w:hint="eastAsia"/>
          <w:kern w:val="0"/>
          <w:szCs w:val="21"/>
        </w:rPr>
        <w:t>本题考查的是</w:t>
      </w:r>
      <w:r>
        <w:rPr>
          <w:rFonts w:ascii="宋体" w:hAnsi="宋体" w:cs="ArialUnicodeMS" w:hint="eastAsia"/>
          <w:kern w:val="0"/>
          <w:szCs w:val="21"/>
        </w:rPr>
        <w:t>公路建设市场管理的相关规定</w:t>
      </w:r>
      <w:r w:rsidRPr="00F01B14">
        <w:rPr>
          <w:rFonts w:ascii="宋体" w:hAnsi="宋体" w:cs="ArialUnicodeMS" w:hint="eastAsia"/>
          <w:kern w:val="0"/>
          <w:szCs w:val="21"/>
        </w:rPr>
        <w:t>。</w:t>
      </w:r>
      <w:r>
        <w:rPr>
          <w:rFonts w:ascii="宋体" w:hAnsi="宋体" w:cs="ArialUnicodeMS" w:hint="eastAsia"/>
          <w:kern w:val="0"/>
          <w:szCs w:val="21"/>
        </w:rPr>
        <w:t>工程项目交工验收前，交通运输主管部门应组织开展工程项目“平安工地”考核评价。</w:t>
      </w:r>
    </w:p>
    <w:p w:rsidR="008818D6" w:rsidRPr="00E169FB" w:rsidRDefault="008818D6" w:rsidP="00E91524">
      <w:pPr>
        <w:rPr>
          <w:rFonts w:ascii="宋体"/>
          <w:szCs w:val="21"/>
        </w:rPr>
      </w:pPr>
    </w:p>
    <w:p w:rsidR="008818D6" w:rsidRDefault="008818D6" w:rsidP="005D111F">
      <w:pPr>
        <w:pStyle w:val="NormalWeb"/>
        <w:shd w:val="clear" w:color="auto" w:fill="FFFFFF"/>
        <w:spacing w:line="360" w:lineRule="atLeast"/>
        <w:rPr>
          <w:sz w:val="21"/>
          <w:szCs w:val="21"/>
        </w:rPr>
      </w:pPr>
      <w:r w:rsidRPr="005D03FF">
        <w:rPr>
          <w:noProof/>
          <w:sz w:val="21"/>
          <w:szCs w:val="21"/>
        </w:rPr>
        <w:pict>
          <v:shape id="图片 10" o:spid="_x0000_i1030" type="#_x0000_t75" alt="21-23 拷贝.jpg" style="width:427.5pt;height:499.5pt;visibility:visible">
            <v:imagedata r:id="rId12" o:title=""/>
          </v:shape>
        </w:pict>
      </w:r>
    </w:p>
    <w:p w:rsidR="008818D6" w:rsidRPr="00B617D5" w:rsidRDefault="008818D6" w:rsidP="00E91524">
      <w:pPr>
        <w:rPr>
          <w:rFonts w:ascii="宋体"/>
          <w:szCs w:val="21"/>
        </w:rPr>
      </w:pPr>
      <w:r w:rsidRPr="00B617D5">
        <w:rPr>
          <w:rFonts w:ascii="宋体" w:hAnsi="宋体"/>
          <w:szCs w:val="21"/>
        </w:rPr>
        <w:t>24</w:t>
      </w:r>
      <w:r>
        <w:rPr>
          <w:rFonts w:ascii="宋体"/>
          <w:szCs w:val="21"/>
        </w:rPr>
        <w:t>.</w:t>
      </w:r>
      <w:r w:rsidRPr="00B617D5">
        <w:rPr>
          <w:rFonts w:ascii="宋体" w:hAnsi="宋体" w:hint="eastAsia"/>
          <w:szCs w:val="21"/>
        </w:rPr>
        <w:t>关于桥梁混凝土施工的说法，正确的是</w:t>
      </w:r>
      <w:r>
        <w:rPr>
          <w:rFonts w:ascii="宋体" w:hAnsi="宋体" w:hint="eastAsia"/>
          <w:szCs w:val="21"/>
        </w:rPr>
        <w:t>（　）。</w:t>
      </w:r>
    </w:p>
    <w:p w:rsidR="008818D6" w:rsidRPr="00B617D5" w:rsidRDefault="008818D6" w:rsidP="00E91524">
      <w:pPr>
        <w:rPr>
          <w:rFonts w:ascii="宋体"/>
          <w:szCs w:val="21"/>
        </w:rPr>
      </w:pPr>
      <w:r w:rsidRPr="00B617D5">
        <w:rPr>
          <w:rFonts w:ascii="宋体" w:hAnsi="宋体"/>
          <w:szCs w:val="21"/>
        </w:rPr>
        <w:t>A</w:t>
      </w:r>
      <w:r>
        <w:rPr>
          <w:rFonts w:ascii="宋体"/>
          <w:szCs w:val="21"/>
        </w:rPr>
        <w:t>.</w:t>
      </w:r>
      <w:r w:rsidRPr="00B617D5">
        <w:rPr>
          <w:rFonts w:ascii="宋体" w:hAnsi="宋体" w:hint="eastAsia"/>
          <w:szCs w:val="21"/>
        </w:rPr>
        <w:t>大体积混凝土最大胶凝材料总量不宜超过</w:t>
      </w:r>
      <w:r w:rsidRPr="00B617D5">
        <w:rPr>
          <w:rFonts w:ascii="宋体" w:hAnsi="宋体"/>
          <w:szCs w:val="21"/>
        </w:rPr>
        <w:t>350kg/m</w:t>
      </w:r>
      <w:r w:rsidRPr="00B617D5">
        <w:rPr>
          <w:rFonts w:ascii="宋体" w:hAnsi="宋体"/>
          <w:szCs w:val="21"/>
          <w:vertAlign w:val="superscript"/>
        </w:rPr>
        <w:t>3</w:t>
      </w:r>
    </w:p>
    <w:p w:rsidR="008818D6" w:rsidRPr="00B617D5" w:rsidRDefault="008818D6" w:rsidP="00E91524">
      <w:pPr>
        <w:rPr>
          <w:rFonts w:ascii="宋体"/>
          <w:szCs w:val="21"/>
        </w:rPr>
      </w:pPr>
      <w:r w:rsidRPr="00B617D5">
        <w:rPr>
          <w:rFonts w:ascii="宋体" w:hAnsi="宋体"/>
          <w:szCs w:val="21"/>
        </w:rPr>
        <w:t>B</w:t>
      </w:r>
      <w:r>
        <w:rPr>
          <w:rFonts w:ascii="宋体"/>
          <w:szCs w:val="21"/>
        </w:rPr>
        <w:t>.</w:t>
      </w:r>
      <w:r w:rsidRPr="00B617D5">
        <w:rPr>
          <w:rFonts w:ascii="宋体" w:hAnsi="宋体" w:hint="eastAsia"/>
          <w:szCs w:val="21"/>
        </w:rPr>
        <w:t>钢筋混凝土结构应优先选用氯盐类混凝土外加剂</w:t>
      </w:r>
    </w:p>
    <w:p w:rsidR="008818D6" w:rsidRPr="00B617D5" w:rsidRDefault="008818D6" w:rsidP="00E91524">
      <w:pPr>
        <w:rPr>
          <w:rFonts w:ascii="宋体"/>
          <w:szCs w:val="21"/>
        </w:rPr>
      </w:pPr>
      <w:r w:rsidRPr="00B617D5">
        <w:rPr>
          <w:rFonts w:ascii="宋体" w:hAnsi="宋体"/>
          <w:szCs w:val="21"/>
        </w:rPr>
        <w:t>C</w:t>
      </w:r>
      <w:r>
        <w:rPr>
          <w:rFonts w:ascii="宋体"/>
          <w:szCs w:val="21"/>
        </w:rPr>
        <w:t>.</w:t>
      </w:r>
      <w:r w:rsidRPr="00B617D5">
        <w:rPr>
          <w:rFonts w:ascii="宋体" w:hAnsi="宋体" w:hint="eastAsia"/>
          <w:szCs w:val="21"/>
        </w:rPr>
        <w:t>混凝土抗压强度评定试件应采用标准条件养护</w:t>
      </w:r>
    </w:p>
    <w:p w:rsidR="008818D6" w:rsidRPr="00B617D5" w:rsidRDefault="008818D6" w:rsidP="00E91524">
      <w:pPr>
        <w:rPr>
          <w:rFonts w:ascii="宋体"/>
          <w:szCs w:val="21"/>
        </w:rPr>
      </w:pPr>
      <w:r w:rsidRPr="00B617D5">
        <w:rPr>
          <w:rFonts w:ascii="宋体" w:hAnsi="宋体"/>
          <w:szCs w:val="21"/>
        </w:rPr>
        <w:t>D</w:t>
      </w:r>
      <w:r>
        <w:rPr>
          <w:rFonts w:ascii="宋体"/>
          <w:szCs w:val="21"/>
        </w:rPr>
        <w:t>.</w:t>
      </w:r>
      <w:r w:rsidRPr="00B617D5">
        <w:rPr>
          <w:rFonts w:ascii="宋体" w:hAnsi="宋体" w:hint="eastAsia"/>
          <w:szCs w:val="21"/>
        </w:rPr>
        <w:t>应在搅拌地点与浇筑地点分别取样检测混凝土拌合物的坍落度</w:t>
      </w:r>
    </w:p>
    <w:p w:rsidR="008818D6" w:rsidRDefault="008818D6" w:rsidP="00E91524">
      <w:pPr>
        <w:rPr>
          <w:rFonts w:ascii="宋体"/>
          <w:szCs w:val="21"/>
        </w:rPr>
      </w:pPr>
      <w:r w:rsidRPr="00B617D5">
        <w:rPr>
          <w:rFonts w:ascii="宋体" w:hAnsi="宋体"/>
          <w:szCs w:val="21"/>
        </w:rPr>
        <w:t>E</w:t>
      </w:r>
      <w:r>
        <w:rPr>
          <w:rFonts w:ascii="宋体"/>
          <w:szCs w:val="21"/>
        </w:rPr>
        <w:t>.</w:t>
      </w:r>
      <w:r>
        <w:rPr>
          <w:rFonts w:ascii="宋体" w:hAnsi="宋体" w:hint="eastAsia"/>
          <w:szCs w:val="21"/>
        </w:rPr>
        <w:t>泵送</w:t>
      </w:r>
      <w:r w:rsidRPr="00B617D5">
        <w:rPr>
          <w:rFonts w:ascii="宋体" w:hAnsi="宋体" w:hint="eastAsia"/>
          <w:szCs w:val="21"/>
        </w:rPr>
        <w:t>混凝土适配的坍落度值应为入泵时的坍落度</w:t>
      </w:r>
    </w:p>
    <w:p w:rsidR="008818D6" w:rsidRPr="00B617D5" w:rsidRDefault="008818D6" w:rsidP="00E91524">
      <w:pPr>
        <w:rPr>
          <w:rFonts w:ascii="宋体"/>
          <w:szCs w:val="21"/>
        </w:rPr>
      </w:pPr>
      <w:r w:rsidRPr="00EB3F68">
        <w:rPr>
          <w:rFonts w:ascii="宋体" w:hAnsi="宋体" w:hint="eastAsia"/>
          <w:color w:val="FF0000"/>
          <w:szCs w:val="21"/>
        </w:rPr>
        <w:t>【标准答案</w:t>
      </w:r>
      <w:r w:rsidRPr="00EB3F68">
        <w:rPr>
          <w:rFonts w:ascii="宋体"/>
          <w:color w:val="FF0000"/>
          <w:szCs w:val="21"/>
        </w:rPr>
        <w:t>-</w:t>
      </w:r>
      <w:r w:rsidRPr="00EB3F68">
        <w:rPr>
          <w:rFonts w:ascii="宋体" w:hAnsi="宋体" w:hint="eastAsia"/>
          <w:color w:val="FF0000"/>
          <w:szCs w:val="21"/>
        </w:rPr>
        <w:t>建设工程教育网】</w:t>
      </w:r>
      <w:r w:rsidRPr="00B617D5">
        <w:rPr>
          <w:rFonts w:ascii="宋体" w:hAnsi="宋体"/>
          <w:szCs w:val="21"/>
        </w:rPr>
        <w:t>A</w:t>
      </w:r>
      <w:r>
        <w:rPr>
          <w:rFonts w:ascii="宋体" w:hAnsi="宋体"/>
          <w:szCs w:val="21"/>
        </w:rPr>
        <w:t>C</w:t>
      </w:r>
      <w:r w:rsidRPr="00B617D5">
        <w:rPr>
          <w:rFonts w:ascii="宋体" w:hAnsi="宋体"/>
          <w:szCs w:val="21"/>
        </w:rPr>
        <w:t>D</w:t>
      </w:r>
    </w:p>
    <w:p w:rsidR="008818D6" w:rsidRPr="00B617D5" w:rsidRDefault="008818D6" w:rsidP="00E91524">
      <w:pPr>
        <w:widowControl/>
        <w:shd w:val="clear" w:color="auto" w:fill="FFFFFF"/>
        <w:jc w:val="left"/>
        <w:rPr>
          <w:rFonts w:ascii="宋体"/>
          <w:szCs w:val="21"/>
        </w:rPr>
      </w:pPr>
      <w:r w:rsidRPr="00EB3F68">
        <w:rPr>
          <w:rFonts w:ascii="宋体" w:hAnsi="宋体" w:hint="eastAsia"/>
          <w:color w:val="0000FF"/>
          <w:szCs w:val="21"/>
        </w:rPr>
        <w:t>【建设工程教育网</w:t>
      </w:r>
      <w:r w:rsidRPr="00EB3F68">
        <w:rPr>
          <w:rFonts w:ascii="宋体"/>
          <w:color w:val="0000FF"/>
          <w:szCs w:val="21"/>
        </w:rPr>
        <w:t>-</w:t>
      </w:r>
      <w:r w:rsidRPr="00EB3F68">
        <w:rPr>
          <w:rFonts w:ascii="宋体" w:hAnsi="宋体" w:hint="eastAsia"/>
          <w:color w:val="0000FF"/>
          <w:szCs w:val="21"/>
        </w:rPr>
        <w:t>名师解析】</w:t>
      </w:r>
      <w:r w:rsidRPr="00F01B14">
        <w:rPr>
          <w:rFonts w:ascii="宋体" w:hAnsi="宋体" w:cs="ArialUnicodeMS" w:hint="eastAsia"/>
          <w:kern w:val="0"/>
          <w:szCs w:val="21"/>
        </w:rPr>
        <w:t>本题考查的是</w:t>
      </w:r>
      <w:r>
        <w:rPr>
          <w:rFonts w:ascii="宋体" w:hAnsi="宋体" w:cs="ArialUnicodeMS" w:hint="eastAsia"/>
          <w:kern w:val="0"/>
          <w:szCs w:val="21"/>
        </w:rPr>
        <w:t>混凝土施工</w:t>
      </w:r>
      <w:r w:rsidRPr="00F01B14">
        <w:rPr>
          <w:rFonts w:ascii="宋体" w:hAnsi="宋体" w:cs="ArialUnicodeMS" w:hint="eastAsia"/>
          <w:kern w:val="0"/>
          <w:szCs w:val="21"/>
        </w:rPr>
        <w:t>。</w:t>
      </w:r>
      <w:r>
        <w:rPr>
          <w:rFonts w:ascii="宋体" w:hAnsi="宋体" w:cs="ArialUnicodeMS" w:hint="eastAsia"/>
          <w:kern w:val="0"/>
          <w:szCs w:val="21"/>
        </w:rPr>
        <w:t>选项</w:t>
      </w:r>
      <w:r>
        <w:rPr>
          <w:rFonts w:ascii="宋体" w:hAnsi="宋体" w:cs="ArialUnicodeMS"/>
          <w:kern w:val="0"/>
          <w:szCs w:val="21"/>
        </w:rPr>
        <w:t>B</w:t>
      </w:r>
      <w:r>
        <w:rPr>
          <w:rFonts w:ascii="宋体" w:hAnsi="宋体" w:cs="ArialUnicodeMS" w:hint="eastAsia"/>
          <w:kern w:val="0"/>
          <w:szCs w:val="21"/>
        </w:rPr>
        <w:t>：</w:t>
      </w:r>
      <w:r>
        <w:rPr>
          <w:rFonts w:ascii="宋体" w:hAnsi="宋体" w:hint="eastAsia"/>
          <w:szCs w:val="21"/>
        </w:rPr>
        <w:t>钢筋</w:t>
      </w:r>
      <w:r w:rsidRPr="00B617D5">
        <w:rPr>
          <w:rFonts w:ascii="宋体" w:hAnsi="宋体" w:hint="eastAsia"/>
          <w:szCs w:val="21"/>
        </w:rPr>
        <w:t>混凝</w:t>
      </w:r>
      <w:r>
        <w:rPr>
          <w:rFonts w:ascii="宋体" w:hAnsi="宋体" w:hint="eastAsia"/>
          <w:szCs w:val="21"/>
        </w:rPr>
        <w:t>土结构的混凝土</w:t>
      </w:r>
      <w:r w:rsidRPr="00B617D5">
        <w:rPr>
          <w:rFonts w:ascii="宋体" w:hAnsi="宋体" w:hint="eastAsia"/>
          <w:szCs w:val="21"/>
        </w:rPr>
        <w:t>不得掺用</w:t>
      </w:r>
      <w:r>
        <w:rPr>
          <w:rFonts w:ascii="宋体" w:hAnsi="宋体" w:hint="eastAsia"/>
          <w:szCs w:val="21"/>
        </w:rPr>
        <w:t>含</w:t>
      </w:r>
      <w:r w:rsidRPr="00B617D5">
        <w:rPr>
          <w:rFonts w:ascii="宋体" w:hAnsi="宋体" w:hint="eastAsia"/>
          <w:szCs w:val="21"/>
        </w:rPr>
        <w:t>氯盐外加剂</w:t>
      </w:r>
      <w:r w:rsidRPr="00B617D5">
        <w:rPr>
          <w:rFonts w:ascii="宋体" w:hAnsi="宋体" w:cs="ArialUnicodeMS" w:hint="eastAsia"/>
          <w:kern w:val="0"/>
          <w:szCs w:val="21"/>
        </w:rPr>
        <w:t>。</w:t>
      </w:r>
      <w:r>
        <w:rPr>
          <w:rFonts w:ascii="宋体" w:hAnsi="宋体" w:cs="ArialUnicodeMS" w:hint="eastAsia"/>
          <w:kern w:val="0"/>
          <w:szCs w:val="21"/>
        </w:rPr>
        <w:t>选项</w:t>
      </w:r>
      <w:r>
        <w:rPr>
          <w:rFonts w:ascii="宋体" w:hAnsi="宋体" w:cs="ArialUnicodeMS"/>
          <w:kern w:val="0"/>
          <w:szCs w:val="21"/>
        </w:rPr>
        <w:t>E</w:t>
      </w:r>
      <w:r>
        <w:rPr>
          <w:rFonts w:ascii="宋体" w:hAnsi="宋体" w:cs="ArialUnicodeMS" w:hint="eastAsia"/>
          <w:kern w:val="0"/>
          <w:szCs w:val="21"/>
        </w:rPr>
        <w:t>：泵送混凝土试配时要求的坍落度值应</w:t>
      </w:r>
      <w:r w:rsidRPr="00B617D5">
        <w:rPr>
          <w:rFonts w:ascii="宋体" w:hAnsi="宋体" w:cs="ArialUnicodeMS" w:hint="eastAsia"/>
          <w:kern w:val="0"/>
          <w:szCs w:val="21"/>
        </w:rPr>
        <w:t>为：入泵时的坍落度加从拌和站至入泵前的预计经时损失值。</w:t>
      </w:r>
    </w:p>
    <w:p w:rsidR="008818D6" w:rsidRDefault="008818D6" w:rsidP="005D111F">
      <w:pPr>
        <w:pStyle w:val="NormalWeb"/>
        <w:shd w:val="clear" w:color="auto" w:fill="FFFFFF"/>
        <w:spacing w:line="360" w:lineRule="atLeast"/>
        <w:rPr>
          <w:sz w:val="21"/>
          <w:szCs w:val="21"/>
        </w:rPr>
      </w:pPr>
      <w:r w:rsidRPr="005D03FF">
        <w:rPr>
          <w:noProof/>
          <w:sz w:val="21"/>
          <w:szCs w:val="21"/>
        </w:rPr>
        <w:pict>
          <v:shape id="图片 11" o:spid="_x0000_i1031" type="#_x0000_t75" alt="25-26 拷贝.jpg" style="width:427.5pt;height:299.25pt;visibility:visible">
            <v:imagedata r:id="rId13" o:title=""/>
          </v:shape>
        </w:pict>
      </w:r>
    </w:p>
    <w:p w:rsidR="008818D6" w:rsidRPr="00B617D5" w:rsidRDefault="008818D6" w:rsidP="00E91524">
      <w:pPr>
        <w:rPr>
          <w:rFonts w:ascii="宋体"/>
          <w:szCs w:val="21"/>
        </w:rPr>
      </w:pPr>
      <w:r w:rsidRPr="00B617D5">
        <w:rPr>
          <w:rFonts w:ascii="宋体" w:hAnsi="宋体"/>
          <w:szCs w:val="21"/>
        </w:rPr>
        <w:t>27</w:t>
      </w:r>
      <w:r>
        <w:rPr>
          <w:rFonts w:ascii="宋体"/>
          <w:szCs w:val="21"/>
        </w:rPr>
        <w:t>.</w:t>
      </w:r>
      <w:r w:rsidRPr="00B617D5">
        <w:rPr>
          <w:rFonts w:ascii="宋体" w:hAnsi="宋体" w:hint="eastAsia"/>
          <w:szCs w:val="21"/>
        </w:rPr>
        <w:t>下列检测项目中，属于石方路基实测项目的有</w:t>
      </w:r>
      <w:r>
        <w:rPr>
          <w:rFonts w:ascii="宋体" w:hAnsi="宋体" w:hint="eastAsia"/>
          <w:szCs w:val="21"/>
        </w:rPr>
        <w:t>（　）。</w:t>
      </w:r>
    </w:p>
    <w:p w:rsidR="008818D6" w:rsidRPr="00B617D5" w:rsidRDefault="008818D6" w:rsidP="00E91524">
      <w:pPr>
        <w:rPr>
          <w:rFonts w:ascii="宋体"/>
          <w:szCs w:val="21"/>
        </w:rPr>
      </w:pPr>
      <w:r w:rsidRPr="00B617D5">
        <w:rPr>
          <w:rFonts w:ascii="宋体" w:hAnsi="宋体"/>
          <w:szCs w:val="21"/>
        </w:rPr>
        <w:t>A</w:t>
      </w:r>
      <w:r>
        <w:rPr>
          <w:rFonts w:ascii="宋体"/>
          <w:szCs w:val="21"/>
        </w:rPr>
        <w:t>.</w:t>
      </w:r>
      <w:r w:rsidRPr="00B617D5">
        <w:rPr>
          <w:rFonts w:ascii="宋体" w:hAnsi="宋体" w:hint="eastAsia"/>
          <w:szCs w:val="21"/>
        </w:rPr>
        <w:t>平整度</w:t>
      </w:r>
    </w:p>
    <w:p w:rsidR="008818D6" w:rsidRPr="00B617D5" w:rsidRDefault="008818D6" w:rsidP="00E91524">
      <w:pPr>
        <w:rPr>
          <w:rFonts w:ascii="宋体"/>
          <w:szCs w:val="21"/>
        </w:rPr>
      </w:pPr>
      <w:r w:rsidRPr="00B617D5">
        <w:rPr>
          <w:rFonts w:ascii="宋体" w:hAnsi="宋体"/>
          <w:szCs w:val="21"/>
        </w:rPr>
        <w:t>B</w:t>
      </w:r>
      <w:r>
        <w:rPr>
          <w:rFonts w:ascii="宋体"/>
          <w:szCs w:val="21"/>
        </w:rPr>
        <w:t>.</w:t>
      </w:r>
      <w:r w:rsidRPr="00B617D5">
        <w:rPr>
          <w:rFonts w:ascii="宋体" w:hAnsi="宋体" w:hint="eastAsia"/>
          <w:szCs w:val="21"/>
        </w:rPr>
        <w:t>平顺度</w:t>
      </w:r>
    </w:p>
    <w:p w:rsidR="008818D6" w:rsidRPr="00B617D5" w:rsidRDefault="008818D6" w:rsidP="00E91524">
      <w:pPr>
        <w:rPr>
          <w:rFonts w:ascii="宋体"/>
          <w:szCs w:val="21"/>
        </w:rPr>
      </w:pPr>
      <w:r w:rsidRPr="00B617D5">
        <w:rPr>
          <w:rFonts w:ascii="宋体" w:hAnsi="宋体"/>
          <w:szCs w:val="21"/>
        </w:rPr>
        <w:t>C</w:t>
      </w:r>
      <w:r>
        <w:rPr>
          <w:rFonts w:ascii="宋体"/>
          <w:szCs w:val="21"/>
        </w:rPr>
        <w:t>.</w:t>
      </w:r>
      <w:r w:rsidRPr="00B617D5">
        <w:rPr>
          <w:rFonts w:ascii="宋体" w:hAnsi="宋体" w:hint="eastAsia"/>
          <w:szCs w:val="21"/>
        </w:rPr>
        <w:t>弯沉值</w:t>
      </w:r>
    </w:p>
    <w:p w:rsidR="008818D6" w:rsidRPr="00B617D5" w:rsidRDefault="008818D6" w:rsidP="00E91524">
      <w:pPr>
        <w:rPr>
          <w:rFonts w:ascii="宋体"/>
          <w:szCs w:val="21"/>
        </w:rPr>
      </w:pPr>
      <w:r w:rsidRPr="00B617D5">
        <w:rPr>
          <w:rFonts w:ascii="宋体" w:hAnsi="宋体"/>
          <w:szCs w:val="21"/>
        </w:rPr>
        <w:t>D</w:t>
      </w:r>
      <w:r>
        <w:rPr>
          <w:rFonts w:ascii="宋体"/>
          <w:szCs w:val="21"/>
        </w:rPr>
        <w:t>.</w:t>
      </w:r>
      <w:r w:rsidRPr="00B617D5">
        <w:rPr>
          <w:rFonts w:ascii="宋体" w:hAnsi="宋体" w:hint="eastAsia"/>
          <w:szCs w:val="21"/>
        </w:rPr>
        <w:t>强度</w:t>
      </w:r>
    </w:p>
    <w:p w:rsidR="008818D6" w:rsidRDefault="008818D6" w:rsidP="00E91524">
      <w:pPr>
        <w:rPr>
          <w:rFonts w:ascii="宋体"/>
          <w:szCs w:val="21"/>
        </w:rPr>
      </w:pPr>
      <w:r w:rsidRPr="00B617D5">
        <w:rPr>
          <w:rFonts w:ascii="宋体" w:hAnsi="宋体"/>
          <w:szCs w:val="21"/>
        </w:rPr>
        <w:t>E</w:t>
      </w:r>
      <w:r>
        <w:rPr>
          <w:rFonts w:ascii="宋体"/>
          <w:szCs w:val="21"/>
        </w:rPr>
        <w:t>.</w:t>
      </w:r>
      <w:r>
        <w:rPr>
          <w:rFonts w:ascii="宋体" w:hAnsi="宋体" w:hint="eastAsia"/>
          <w:szCs w:val="21"/>
        </w:rPr>
        <w:t>纵断高程</w:t>
      </w:r>
    </w:p>
    <w:p w:rsidR="008818D6" w:rsidRPr="00B617D5" w:rsidRDefault="008818D6" w:rsidP="00E91524">
      <w:pPr>
        <w:rPr>
          <w:rFonts w:ascii="宋体"/>
          <w:szCs w:val="21"/>
        </w:rPr>
      </w:pPr>
      <w:r w:rsidRPr="00EB3F68">
        <w:rPr>
          <w:rFonts w:ascii="宋体" w:hAnsi="宋体" w:hint="eastAsia"/>
          <w:color w:val="FF0000"/>
          <w:szCs w:val="21"/>
        </w:rPr>
        <w:t>【标准答案</w:t>
      </w:r>
      <w:r w:rsidRPr="00EB3F68">
        <w:rPr>
          <w:rFonts w:ascii="宋体"/>
          <w:color w:val="FF0000"/>
          <w:szCs w:val="21"/>
        </w:rPr>
        <w:t>-</w:t>
      </w:r>
      <w:r w:rsidRPr="00EB3F68">
        <w:rPr>
          <w:rFonts w:ascii="宋体" w:hAnsi="宋体" w:hint="eastAsia"/>
          <w:color w:val="FF0000"/>
          <w:szCs w:val="21"/>
        </w:rPr>
        <w:t>建设工程教育网】</w:t>
      </w:r>
      <w:r w:rsidRPr="00B617D5">
        <w:rPr>
          <w:rFonts w:ascii="宋体" w:hAnsi="宋体" w:cs="宋体"/>
          <w:color w:val="000000"/>
          <w:kern w:val="0"/>
          <w:szCs w:val="21"/>
        </w:rPr>
        <w:t>ABE</w:t>
      </w:r>
    </w:p>
    <w:p w:rsidR="008818D6" w:rsidRPr="00B617D5" w:rsidRDefault="008818D6" w:rsidP="00E91524">
      <w:pPr>
        <w:widowControl/>
        <w:shd w:val="clear" w:color="auto" w:fill="FFFFFF"/>
        <w:jc w:val="left"/>
        <w:rPr>
          <w:rFonts w:ascii="宋体"/>
          <w:szCs w:val="21"/>
        </w:rPr>
      </w:pPr>
      <w:r w:rsidRPr="00EB3F68">
        <w:rPr>
          <w:rFonts w:ascii="宋体" w:hAnsi="宋体" w:hint="eastAsia"/>
          <w:color w:val="0000FF"/>
          <w:szCs w:val="21"/>
        </w:rPr>
        <w:t>【建设工程教育网</w:t>
      </w:r>
      <w:r w:rsidRPr="00EB3F68">
        <w:rPr>
          <w:rFonts w:ascii="宋体"/>
          <w:color w:val="0000FF"/>
          <w:szCs w:val="21"/>
        </w:rPr>
        <w:t>-</w:t>
      </w:r>
      <w:r w:rsidRPr="00EB3F68">
        <w:rPr>
          <w:rFonts w:ascii="宋体" w:hAnsi="宋体" w:hint="eastAsia"/>
          <w:color w:val="0000FF"/>
          <w:szCs w:val="21"/>
        </w:rPr>
        <w:t>名师解析】</w:t>
      </w:r>
      <w:r w:rsidRPr="00F01B14">
        <w:rPr>
          <w:rFonts w:ascii="宋体" w:hAnsi="宋体" w:cs="ArialUnicodeMS" w:hint="eastAsia"/>
          <w:kern w:val="0"/>
          <w:szCs w:val="21"/>
        </w:rPr>
        <w:t>本题考查的是</w:t>
      </w:r>
      <w:r>
        <w:rPr>
          <w:rFonts w:ascii="宋体" w:hAnsi="宋体" w:cs="ArialUnicodeMS" w:hint="eastAsia"/>
          <w:kern w:val="0"/>
          <w:szCs w:val="21"/>
        </w:rPr>
        <w:t>路基工程质量检验</w:t>
      </w:r>
      <w:r w:rsidRPr="00F01B14">
        <w:rPr>
          <w:rFonts w:ascii="宋体" w:hAnsi="宋体" w:cs="ArialUnicodeMS" w:hint="eastAsia"/>
          <w:kern w:val="0"/>
          <w:szCs w:val="21"/>
        </w:rPr>
        <w:t>。</w:t>
      </w:r>
      <w:r w:rsidRPr="00B617D5">
        <w:rPr>
          <w:rFonts w:ascii="宋体" w:hAnsi="宋体" w:cs="宋体" w:hint="eastAsia"/>
          <w:color w:val="000000"/>
          <w:kern w:val="0"/>
          <w:szCs w:val="21"/>
        </w:rPr>
        <w:t>石方路基实测项目有：压实、纵断高程、中线偏位、宽度、平整度、横坡、边坡坡度和平顺度。</w:t>
      </w:r>
    </w:p>
    <w:p w:rsidR="008818D6" w:rsidRPr="00E169FB" w:rsidRDefault="008818D6" w:rsidP="00E91524">
      <w:pPr>
        <w:rPr>
          <w:rFonts w:ascii="宋体"/>
          <w:szCs w:val="21"/>
        </w:rPr>
      </w:pPr>
    </w:p>
    <w:p w:rsidR="008818D6" w:rsidRDefault="008818D6" w:rsidP="005D111F">
      <w:pPr>
        <w:pStyle w:val="NormalWeb"/>
        <w:shd w:val="clear" w:color="auto" w:fill="FFFFFF"/>
        <w:spacing w:line="360" w:lineRule="atLeast"/>
        <w:rPr>
          <w:sz w:val="21"/>
          <w:szCs w:val="21"/>
        </w:rPr>
      </w:pPr>
      <w:r w:rsidRPr="005D03FF">
        <w:rPr>
          <w:noProof/>
          <w:sz w:val="21"/>
          <w:szCs w:val="21"/>
        </w:rPr>
        <w:pict>
          <v:shape id="图片 12" o:spid="_x0000_i1032" type="#_x0000_t75" alt="28-29 拷贝.jpg" style="width:428.25pt;height:392.25pt;visibility:visible">
            <v:imagedata r:id="rId14" o:title=""/>
          </v:shape>
        </w:pict>
      </w:r>
    </w:p>
    <w:p w:rsidR="008818D6" w:rsidRPr="00B617D5" w:rsidRDefault="008818D6" w:rsidP="00E91524">
      <w:pPr>
        <w:rPr>
          <w:rFonts w:ascii="宋体"/>
          <w:szCs w:val="21"/>
        </w:rPr>
      </w:pPr>
      <w:r w:rsidRPr="00B617D5">
        <w:rPr>
          <w:rFonts w:ascii="宋体" w:hAnsi="宋体"/>
          <w:szCs w:val="21"/>
        </w:rPr>
        <w:t>30</w:t>
      </w:r>
      <w:r>
        <w:rPr>
          <w:rFonts w:ascii="宋体"/>
          <w:szCs w:val="21"/>
        </w:rPr>
        <w:t>.</w:t>
      </w:r>
      <w:r w:rsidRPr="00B617D5">
        <w:rPr>
          <w:rFonts w:ascii="宋体" w:hAnsi="宋体" w:hint="eastAsia"/>
          <w:szCs w:val="21"/>
        </w:rPr>
        <w:t>根据《公路水运工程质量安全督查办法》，综合督查内容包括</w:t>
      </w:r>
      <w:r>
        <w:rPr>
          <w:rFonts w:ascii="宋体" w:hAnsi="宋体" w:hint="eastAsia"/>
          <w:szCs w:val="21"/>
        </w:rPr>
        <w:t>（　）。</w:t>
      </w:r>
    </w:p>
    <w:p w:rsidR="008818D6" w:rsidRPr="00B617D5" w:rsidRDefault="008818D6" w:rsidP="00E91524">
      <w:pPr>
        <w:rPr>
          <w:rFonts w:ascii="宋体"/>
          <w:szCs w:val="21"/>
        </w:rPr>
      </w:pPr>
      <w:r w:rsidRPr="00B617D5">
        <w:rPr>
          <w:rFonts w:ascii="宋体" w:hAnsi="宋体"/>
          <w:szCs w:val="21"/>
        </w:rPr>
        <w:t>A</w:t>
      </w:r>
      <w:r>
        <w:rPr>
          <w:rFonts w:ascii="宋体"/>
          <w:szCs w:val="21"/>
        </w:rPr>
        <w:t>.</w:t>
      </w:r>
      <w:r w:rsidRPr="00B617D5">
        <w:rPr>
          <w:rFonts w:ascii="宋体" w:hAnsi="宋体" w:hint="eastAsia"/>
          <w:szCs w:val="21"/>
        </w:rPr>
        <w:t>基本建设程序执行情况</w:t>
      </w:r>
    </w:p>
    <w:p w:rsidR="008818D6" w:rsidRPr="00B617D5" w:rsidRDefault="008818D6" w:rsidP="00E91524">
      <w:pPr>
        <w:rPr>
          <w:rFonts w:ascii="宋体"/>
          <w:szCs w:val="21"/>
        </w:rPr>
      </w:pPr>
      <w:r w:rsidRPr="00B617D5">
        <w:rPr>
          <w:rFonts w:ascii="宋体" w:hAnsi="宋体"/>
          <w:szCs w:val="21"/>
        </w:rPr>
        <w:t>B</w:t>
      </w:r>
      <w:r>
        <w:rPr>
          <w:rFonts w:ascii="宋体"/>
          <w:szCs w:val="21"/>
        </w:rPr>
        <w:t>.</w:t>
      </w:r>
      <w:r w:rsidRPr="00B617D5">
        <w:rPr>
          <w:rFonts w:ascii="宋体" w:hAnsi="宋体" w:hint="eastAsia"/>
          <w:szCs w:val="21"/>
        </w:rPr>
        <w:t>信用体系建设情况</w:t>
      </w:r>
    </w:p>
    <w:p w:rsidR="008818D6" w:rsidRPr="00B617D5" w:rsidRDefault="008818D6" w:rsidP="00E91524">
      <w:pPr>
        <w:rPr>
          <w:rFonts w:ascii="宋体"/>
          <w:szCs w:val="21"/>
        </w:rPr>
      </w:pPr>
      <w:r w:rsidRPr="00B617D5">
        <w:rPr>
          <w:rFonts w:ascii="宋体" w:hAnsi="宋体"/>
          <w:szCs w:val="21"/>
        </w:rPr>
        <w:t>C</w:t>
      </w:r>
      <w:r>
        <w:rPr>
          <w:rFonts w:ascii="宋体"/>
          <w:szCs w:val="21"/>
        </w:rPr>
        <w:t>.</w:t>
      </w:r>
      <w:r w:rsidRPr="00B617D5">
        <w:rPr>
          <w:rFonts w:ascii="宋体" w:hAnsi="宋体" w:hint="eastAsia"/>
          <w:szCs w:val="21"/>
        </w:rPr>
        <w:t>在建项目施工工艺</w:t>
      </w:r>
    </w:p>
    <w:p w:rsidR="008818D6" w:rsidRPr="00B617D5" w:rsidRDefault="008818D6" w:rsidP="00E91524">
      <w:pPr>
        <w:rPr>
          <w:rFonts w:ascii="宋体"/>
          <w:szCs w:val="21"/>
        </w:rPr>
      </w:pPr>
      <w:r w:rsidRPr="00B617D5">
        <w:rPr>
          <w:rFonts w:ascii="宋体" w:hAnsi="宋体"/>
          <w:szCs w:val="21"/>
        </w:rPr>
        <w:t>D</w:t>
      </w:r>
      <w:r>
        <w:rPr>
          <w:rFonts w:ascii="宋体"/>
          <w:szCs w:val="21"/>
        </w:rPr>
        <w:t>.</w:t>
      </w:r>
      <w:r w:rsidRPr="00B617D5">
        <w:rPr>
          <w:rFonts w:ascii="宋体" w:hAnsi="宋体" w:hint="eastAsia"/>
          <w:szCs w:val="21"/>
        </w:rPr>
        <w:t>市场监管情况</w:t>
      </w:r>
    </w:p>
    <w:p w:rsidR="008818D6" w:rsidRDefault="008818D6" w:rsidP="00E91524">
      <w:pPr>
        <w:rPr>
          <w:rFonts w:ascii="宋体"/>
          <w:szCs w:val="21"/>
        </w:rPr>
      </w:pPr>
      <w:r w:rsidRPr="00B617D5">
        <w:rPr>
          <w:rFonts w:ascii="宋体" w:hAnsi="宋体"/>
          <w:szCs w:val="21"/>
        </w:rPr>
        <w:t>E</w:t>
      </w:r>
      <w:r>
        <w:rPr>
          <w:rFonts w:ascii="宋体"/>
          <w:szCs w:val="21"/>
        </w:rPr>
        <w:t>.</w:t>
      </w:r>
      <w:r w:rsidRPr="00B617D5">
        <w:rPr>
          <w:rFonts w:ascii="宋体" w:hAnsi="宋体" w:hint="eastAsia"/>
          <w:szCs w:val="21"/>
        </w:rPr>
        <w:t>在建项目工程实体质量</w:t>
      </w:r>
    </w:p>
    <w:p w:rsidR="008818D6" w:rsidRPr="00B617D5" w:rsidRDefault="008818D6" w:rsidP="00E91524">
      <w:pPr>
        <w:rPr>
          <w:rFonts w:ascii="宋体"/>
          <w:szCs w:val="21"/>
        </w:rPr>
      </w:pPr>
      <w:r w:rsidRPr="00EB3F68">
        <w:rPr>
          <w:rFonts w:ascii="宋体" w:hAnsi="宋体" w:hint="eastAsia"/>
          <w:color w:val="FF0000"/>
          <w:szCs w:val="21"/>
        </w:rPr>
        <w:t>【标准答案</w:t>
      </w:r>
      <w:r w:rsidRPr="00EB3F68">
        <w:rPr>
          <w:rFonts w:ascii="宋体"/>
          <w:color w:val="FF0000"/>
          <w:szCs w:val="21"/>
        </w:rPr>
        <w:t>-</w:t>
      </w:r>
      <w:r w:rsidRPr="00EB3F68">
        <w:rPr>
          <w:rFonts w:ascii="宋体" w:hAnsi="宋体" w:hint="eastAsia"/>
          <w:color w:val="FF0000"/>
          <w:szCs w:val="21"/>
        </w:rPr>
        <w:t>建设工程教育网】</w:t>
      </w:r>
      <w:r w:rsidRPr="00B617D5">
        <w:rPr>
          <w:rFonts w:ascii="宋体" w:hAnsi="宋体" w:cs="宋体"/>
          <w:color w:val="000000"/>
          <w:kern w:val="0"/>
          <w:szCs w:val="21"/>
        </w:rPr>
        <w:t>CE</w:t>
      </w:r>
    </w:p>
    <w:p w:rsidR="008818D6" w:rsidRDefault="008818D6" w:rsidP="00E91524">
      <w:pPr>
        <w:widowControl/>
        <w:shd w:val="clear" w:color="auto" w:fill="FFFFFF"/>
        <w:jc w:val="left"/>
        <w:rPr>
          <w:rFonts w:ascii="宋体" w:cs="宋体"/>
          <w:color w:val="000000"/>
          <w:kern w:val="0"/>
          <w:szCs w:val="21"/>
        </w:rPr>
      </w:pPr>
      <w:r w:rsidRPr="00EB3F68">
        <w:rPr>
          <w:rFonts w:ascii="宋体" w:hAnsi="宋体" w:hint="eastAsia"/>
          <w:color w:val="0000FF"/>
          <w:szCs w:val="21"/>
        </w:rPr>
        <w:t>【建设工程教育网</w:t>
      </w:r>
      <w:r w:rsidRPr="00EB3F68">
        <w:rPr>
          <w:rFonts w:ascii="宋体"/>
          <w:color w:val="0000FF"/>
          <w:szCs w:val="21"/>
        </w:rPr>
        <w:t>-</w:t>
      </w:r>
      <w:r w:rsidRPr="00EB3F68">
        <w:rPr>
          <w:rFonts w:ascii="宋体" w:hAnsi="宋体" w:hint="eastAsia"/>
          <w:color w:val="0000FF"/>
          <w:szCs w:val="21"/>
        </w:rPr>
        <w:t>名师解析】</w:t>
      </w:r>
      <w:r w:rsidRPr="00F01B14">
        <w:rPr>
          <w:rFonts w:ascii="宋体" w:hAnsi="宋体" w:cs="ArialUnicodeMS" w:hint="eastAsia"/>
          <w:kern w:val="0"/>
          <w:szCs w:val="21"/>
        </w:rPr>
        <w:t>本题考查的是</w:t>
      </w:r>
      <w:r>
        <w:rPr>
          <w:rFonts w:ascii="宋体" w:hAnsi="宋体" w:cs="ArialUnicodeMS" w:hint="eastAsia"/>
          <w:kern w:val="0"/>
          <w:szCs w:val="21"/>
        </w:rPr>
        <w:t>公路建设市场管理的相关规定</w:t>
      </w:r>
      <w:r w:rsidRPr="00F01B14">
        <w:rPr>
          <w:rFonts w:ascii="宋体" w:hAnsi="宋体" w:cs="ArialUnicodeMS" w:hint="eastAsia"/>
          <w:kern w:val="0"/>
          <w:szCs w:val="21"/>
        </w:rPr>
        <w:t>。</w:t>
      </w:r>
      <w:r w:rsidRPr="00B617D5">
        <w:rPr>
          <w:rFonts w:ascii="宋体" w:hAnsi="宋体" w:cs="宋体" w:hint="eastAsia"/>
          <w:color w:val="000000"/>
          <w:kern w:val="0"/>
          <w:szCs w:val="21"/>
        </w:rPr>
        <w:t>综合督查是对公路水运工程质量与安全监管情况及在建项目质量与安全状况的抽查。质量状况抽查包括管理行为、施工工艺、工程实体质量的情况。</w:t>
      </w:r>
    </w:p>
    <w:p w:rsidR="008818D6" w:rsidRDefault="008818D6" w:rsidP="00E91524">
      <w:pPr>
        <w:widowControl/>
        <w:shd w:val="clear" w:color="auto" w:fill="FFFFFF"/>
        <w:jc w:val="left"/>
        <w:rPr>
          <w:rFonts w:ascii="宋体" w:cs="宋体"/>
          <w:color w:val="000000"/>
          <w:kern w:val="0"/>
          <w:szCs w:val="21"/>
        </w:rPr>
      </w:pPr>
      <w:r w:rsidRPr="005D03FF">
        <w:rPr>
          <w:rFonts w:ascii="宋体" w:cs="宋体"/>
          <w:noProof/>
          <w:color w:val="000000"/>
          <w:kern w:val="0"/>
          <w:szCs w:val="21"/>
        </w:rPr>
        <w:pict>
          <v:shape id="图片 23" o:spid="_x0000_i1033" type="#_x0000_t75" alt="案例一1.jpg" style="width:427.5pt;height:390.75pt;visibility:visible">
            <v:imagedata r:id="rId15" o:title=""/>
          </v:shape>
        </w:pict>
      </w:r>
    </w:p>
    <w:p w:rsidR="008818D6" w:rsidRDefault="008818D6" w:rsidP="00E91524">
      <w:pPr>
        <w:widowControl/>
        <w:shd w:val="clear" w:color="auto" w:fill="FFFFFF"/>
        <w:jc w:val="left"/>
        <w:rPr>
          <w:rFonts w:ascii="宋体"/>
          <w:szCs w:val="21"/>
        </w:rPr>
      </w:pPr>
      <w:r>
        <w:rPr>
          <w:rFonts w:ascii="宋体" w:hAnsi="宋体" w:hint="eastAsia"/>
          <w:szCs w:val="21"/>
        </w:rPr>
        <w:t>【问题】</w:t>
      </w:r>
    </w:p>
    <w:p w:rsidR="008818D6" w:rsidRDefault="008818D6" w:rsidP="00E91524">
      <w:pPr>
        <w:widowControl/>
        <w:shd w:val="clear" w:color="auto" w:fill="FFFFFF"/>
        <w:jc w:val="left"/>
        <w:rPr>
          <w:rFonts w:ascii="宋体"/>
          <w:szCs w:val="21"/>
        </w:rPr>
      </w:pPr>
      <w:r>
        <w:rPr>
          <w:rFonts w:ascii="宋体" w:hAnsi="宋体"/>
          <w:szCs w:val="21"/>
        </w:rPr>
        <w:t>1.</w:t>
      </w:r>
      <w:r>
        <w:rPr>
          <w:rFonts w:ascii="宋体" w:hAnsi="宋体" w:hint="eastAsia"/>
          <w:szCs w:val="21"/>
        </w:rPr>
        <w:t>补充施工方案的优化内容。</w:t>
      </w:r>
    </w:p>
    <w:p w:rsidR="008818D6" w:rsidRDefault="008818D6" w:rsidP="00E91524">
      <w:pPr>
        <w:widowControl/>
        <w:shd w:val="clear" w:color="auto" w:fill="FFFFFF"/>
        <w:jc w:val="left"/>
        <w:rPr>
          <w:rFonts w:ascii="宋体"/>
          <w:szCs w:val="21"/>
        </w:rPr>
      </w:pPr>
      <w:r>
        <w:rPr>
          <w:rFonts w:ascii="宋体" w:hAnsi="宋体"/>
          <w:szCs w:val="21"/>
        </w:rPr>
        <w:t>2.</w:t>
      </w:r>
      <w:r>
        <w:rPr>
          <w:rFonts w:ascii="宋体" w:hAnsi="宋体" w:hint="eastAsia"/>
          <w:szCs w:val="21"/>
        </w:rPr>
        <w:t>针对平均运距</w:t>
      </w:r>
      <w:r>
        <w:rPr>
          <w:rFonts w:ascii="宋体" w:hAnsi="宋体"/>
          <w:szCs w:val="21"/>
        </w:rPr>
        <w:t>3000m</w:t>
      </w:r>
      <w:r>
        <w:rPr>
          <w:rFonts w:ascii="宋体" w:hAnsi="宋体" w:hint="eastAsia"/>
          <w:szCs w:val="21"/>
        </w:rPr>
        <w:t>的土方，写出宜配置的挖运施工机械。</w:t>
      </w:r>
    </w:p>
    <w:p w:rsidR="008818D6" w:rsidRDefault="008818D6" w:rsidP="00E91524">
      <w:pPr>
        <w:widowControl/>
        <w:shd w:val="clear" w:color="auto" w:fill="FFFFFF"/>
        <w:jc w:val="left"/>
        <w:rPr>
          <w:rFonts w:ascii="宋体"/>
          <w:szCs w:val="21"/>
        </w:rPr>
      </w:pPr>
      <w:r>
        <w:rPr>
          <w:rFonts w:ascii="宋体" w:hAnsi="宋体"/>
          <w:szCs w:val="21"/>
        </w:rPr>
        <w:t>3.</w:t>
      </w:r>
      <w:r>
        <w:rPr>
          <w:rFonts w:ascii="宋体" w:hAnsi="宋体" w:hint="eastAsia"/>
          <w:szCs w:val="21"/>
        </w:rPr>
        <w:t>计算全标段土方的平均运距。（计算结果取整数）</w:t>
      </w:r>
    </w:p>
    <w:p w:rsidR="008818D6" w:rsidRDefault="008818D6" w:rsidP="00E91524">
      <w:pPr>
        <w:widowControl/>
        <w:shd w:val="clear" w:color="auto" w:fill="FFFFFF"/>
        <w:jc w:val="left"/>
      </w:pPr>
      <w:r w:rsidRPr="004A44F2">
        <w:rPr>
          <w:rFonts w:ascii="宋体" w:hAnsi="宋体"/>
          <w:szCs w:val="21"/>
        </w:rPr>
        <w:t>4.</w:t>
      </w:r>
      <w:r w:rsidRPr="004A44F2">
        <w:rPr>
          <w:rFonts w:ascii="宋体" w:hAnsi="宋体" w:hint="eastAsia"/>
          <w:szCs w:val="21"/>
        </w:rPr>
        <w:t>根</w:t>
      </w:r>
      <w:r>
        <w:rPr>
          <w:rFonts w:hint="eastAsia"/>
        </w:rPr>
        <w:t>据开挖断面示意图，写出</w:t>
      </w:r>
      <w:r>
        <w:t>K5+630</w:t>
      </w:r>
      <w:r>
        <w:rPr>
          <w:rFonts w:hint="eastAsia"/>
        </w:rPr>
        <w:t>～</w:t>
      </w:r>
      <w:r>
        <w:t>K5+810</w:t>
      </w:r>
      <w:r>
        <w:rPr>
          <w:rFonts w:hint="eastAsia"/>
        </w:rPr>
        <w:t>路段的路堑开挖方法的名称，并简要说明图中第二台阶掘进中暂不开挖土体</w:t>
      </w:r>
      <w:r>
        <w:t>A</w:t>
      </w:r>
      <w:r>
        <w:rPr>
          <w:rFonts w:hint="eastAsia"/>
        </w:rPr>
        <w:t>在施工中的主要作用。</w:t>
      </w:r>
    </w:p>
    <w:p w:rsidR="008818D6" w:rsidRDefault="008818D6" w:rsidP="00E91524">
      <w:pPr>
        <w:widowControl/>
        <w:shd w:val="clear" w:color="auto" w:fill="FFFFFF"/>
        <w:jc w:val="left"/>
      </w:pPr>
      <w:r>
        <w:t>5.</w:t>
      </w:r>
      <w:r>
        <w:rPr>
          <w:rFonts w:hint="eastAsia"/>
        </w:rPr>
        <w:t>取土试验还应确定土的哪些指标？资料中的“标准试验”具体是哪种试验？</w:t>
      </w:r>
    </w:p>
    <w:p w:rsidR="008818D6" w:rsidRDefault="008818D6" w:rsidP="00E91524">
      <w:pPr>
        <w:widowControl/>
        <w:shd w:val="clear" w:color="auto" w:fill="FFFFFF"/>
        <w:jc w:val="left"/>
      </w:pPr>
      <w:r w:rsidRPr="00832A75">
        <w:rPr>
          <w:noProof/>
        </w:rPr>
        <w:pict>
          <v:shape id="图片 24" o:spid="_x0000_i1034" type="#_x0000_t75" alt="案例一2.jpg" style="width:427.5pt;height:151.5pt;visibility:visible">
            <v:imagedata r:id="rId16" o:title=""/>
          </v:shape>
        </w:pict>
      </w:r>
    </w:p>
    <w:p w:rsidR="008818D6" w:rsidRPr="00E91524" w:rsidRDefault="008818D6" w:rsidP="00E91524">
      <w:pPr>
        <w:widowControl/>
        <w:shd w:val="clear" w:color="auto" w:fill="FFFFFF"/>
        <w:jc w:val="left"/>
        <w:rPr>
          <w:rFonts w:ascii="宋体" w:cs="宋体"/>
          <w:color w:val="000000"/>
          <w:kern w:val="0"/>
          <w:szCs w:val="21"/>
        </w:rPr>
      </w:pPr>
    </w:p>
    <w:p w:rsidR="008818D6" w:rsidRDefault="008818D6" w:rsidP="005D111F">
      <w:pPr>
        <w:pStyle w:val="NormalWeb"/>
        <w:shd w:val="clear" w:color="auto" w:fill="FFFFFF"/>
        <w:spacing w:line="360" w:lineRule="atLeast"/>
        <w:rPr>
          <w:sz w:val="21"/>
          <w:szCs w:val="21"/>
        </w:rPr>
      </w:pPr>
      <w:r w:rsidRPr="005D03FF">
        <w:rPr>
          <w:noProof/>
          <w:sz w:val="21"/>
          <w:szCs w:val="21"/>
        </w:rPr>
        <w:pict>
          <v:shape id="图片 13" o:spid="_x0000_i1035" type="#_x0000_t75" alt="案例二1.jpg" style="width:426.75pt;height:530.25pt;visibility:visible">
            <v:imagedata r:id="rId17" o:title=""/>
          </v:shape>
        </w:pict>
      </w:r>
    </w:p>
    <w:p w:rsidR="008818D6" w:rsidRDefault="008818D6" w:rsidP="00E91524">
      <w:pPr>
        <w:widowControl/>
        <w:shd w:val="clear" w:color="auto" w:fill="FFFFFF"/>
        <w:jc w:val="left"/>
      </w:pPr>
      <w:r>
        <w:rPr>
          <w:rFonts w:hint="eastAsia"/>
        </w:rPr>
        <w:t>【问题】</w:t>
      </w:r>
    </w:p>
    <w:p w:rsidR="008818D6" w:rsidRDefault="008818D6" w:rsidP="00E91524">
      <w:pPr>
        <w:widowControl/>
        <w:shd w:val="clear" w:color="auto" w:fill="FFFFFF"/>
        <w:jc w:val="left"/>
      </w:pPr>
      <w:r>
        <w:t>1.</w:t>
      </w:r>
      <w:r>
        <w:rPr>
          <w:rFonts w:hint="eastAsia"/>
        </w:rPr>
        <w:t>写出图</w:t>
      </w:r>
      <w:r>
        <w:t>2</w:t>
      </w:r>
      <w:r>
        <w:rPr>
          <w:rFonts w:hint="eastAsia"/>
        </w:rPr>
        <w:t>挂篮系统中</w:t>
      </w:r>
      <w:r>
        <w:t>A</w:t>
      </w:r>
      <w:r>
        <w:rPr>
          <w:rFonts w:hint="eastAsia"/>
        </w:rPr>
        <w:t>、</w:t>
      </w:r>
      <w:r>
        <w:t>B</w:t>
      </w:r>
      <w:r>
        <w:rPr>
          <w:rFonts w:hint="eastAsia"/>
        </w:rPr>
        <w:t>、</w:t>
      </w:r>
      <w:r>
        <w:t>C</w:t>
      </w:r>
      <w:r>
        <w:rPr>
          <w:rFonts w:hint="eastAsia"/>
        </w:rPr>
        <w:t>各部件的名称。按平衡方式划分，该挂篮属于哪一类型？</w:t>
      </w:r>
    </w:p>
    <w:p w:rsidR="008818D6" w:rsidRDefault="008818D6" w:rsidP="00E91524">
      <w:pPr>
        <w:widowControl/>
        <w:shd w:val="clear" w:color="auto" w:fill="FFFFFF"/>
        <w:jc w:val="left"/>
      </w:pPr>
      <w:r>
        <w:t>2.</w:t>
      </w:r>
      <w:r>
        <w:rPr>
          <w:rFonts w:hint="eastAsia"/>
        </w:rPr>
        <w:t>在事件一中，挂篮还应完成哪些主要程序后方可投入施工？</w:t>
      </w:r>
    </w:p>
    <w:p w:rsidR="008818D6" w:rsidRDefault="008818D6" w:rsidP="00E91524">
      <w:pPr>
        <w:widowControl/>
        <w:shd w:val="clear" w:color="auto" w:fill="FFFFFF"/>
        <w:jc w:val="left"/>
      </w:pPr>
      <w:r>
        <w:t>3.</w:t>
      </w:r>
      <w:r>
        <w:rPr>
          <w:rFonts w:hint="eastAsia"/>
        </w:rPr>
        <w:t>写出事件一中挂篮为满足使用与安全要求还应具备的主要性能。</w:t>
      </w:r>
    </w:p>
    <w:p w:rsidR="008818D6" w:rsidRDefault="008818D6" w:rsidP="00E91524">
      <w:pPr>
        <w:widowControl/>
        <w:shd w:val="clear" w:color="auto" w:fill="FFFFFF"/>
        <w:jc w:val="left"/>
      </w:pPr>
      <w:r>
        <w:t>4.</w:t>
      </w:r>
      <w:r>
        <w:rPr>
          <w:rFonts w:hint="eastAsia"/>
        </w:rPr>
        <w:t>写出事件二中工序④、⑧、⑩的名称。</w:t>
      </w:r>
    </w:p>
    <w:p w:rsidR="008818D6" w:rsidRDefault="008818D6" w:rsidP="00E91524">
      <w:pPr>
        <w:widowControl/>
        <w:shd w:val="clear" w:color="auto" w:fill="FFFFFF"/>
        <w:jc w:val="left"/>
      </w:pPr>
      <w:r>
        <w:t>5.</w:t>
      </w:r>
      <w:r>
        <w:rPr>
          <w:rFonts w:hint="eastAsia"/>
        </w:rPr>
        <w:t>在事件三中应设置何种形式的人行登高梯道？从事挂篮悬臂浇筑的施工作业人员应采取哪些主要的高处作业个人安全防护措施？</w:t>
      </w:r>
    </w:p>
    <w:p w:rsidR="008818D6" w:rsidRDefault="008818D6" w:rsidP="005D111F">
      <w:pPr>
        <w:pStyle w:val="NormalWeb"/>
        <w:shd w:val="clear" w:color="auto" w:fill="FFFFFF"/>
        <w:spacing w:line="360" w:lineRule="atLeast"/>
        <w:rPr>
          <w:sz w:val="21"/>
          <w:szCs w:val="21"/>
        </w:rPr>
      </w:pPr>
      <w:r w:rsidRPr="005D03FF">
        <w:rPr>
          <w:noProof/>
          <w:sz w:val="21"/>
          <w:szCs w:val="21"/>
        </w:rPr>
        <w:pict>
          <v:shape id="图片 14" o:spid="_x0000_i1036" type="#_x0000_t75" alt="案例二2.jpg" style="width:427.5pt;height:147pt;visibility:visible">
            <v:imagedata r:id="rId18" o:title=""/>
          </v:shape>
        </w:pict>
      </w:r>
      <w:r w:rsidRPr="005D03FF">
        <w:rPr>
          <w:noProof/>
          <w:sz w:val="21"/>
          <w:szCs w:val="21"/>
        </w:rPr>
        <w:pict>
          <v:shape id="图片 15" o:spid="_x0000_i1037" type="#_x0000_t75" alt="案例三1.jpg" style="width:427.5pt;height:528.75pt;visibility:visible">
            <v:imagedata r:id="rId19" o:title=""/>
          </v:shape>
        </w:pict>
      </w:r>
    </w:p>
    <w:p w:rsidR="008818D6" w:rsidRDefault="008818D6" w:rsidP="00E91524">
      <w:pPr>
        <w:widowControl/>
        <w:shd w:val="clear" w:color="auto" w:fill="FFFFFF"/>
        <w:jc w:val="left"/>
      </w:pPr>
      <w:r>
        <w:rPr>
          <w:rFonts w:hint="eastAsia"/>
        </w:rPr>
        <w:t>【问题】</w:t>
      </w:r>
    </w:p>
    <w:p w:rsidR="008818D6" w:rsidRDefault="008818D6" w:rsidP="00E91524">
      <w:pPr>
        <w:widowControl/>
        <w:shd w:val="clear" w:color="auto" w:fill="FFFFFF"/>
        <w:jc w:val="left"/>
      </w:pPr>
      <w:r>
        <w:t>1.</w:t>
      </w:r>
      <w:r>
        <w:rPr>
          <w:rFonts w:hint="eastAsia"/>
        </w:rPr>
        <w:t>指出环形开挖留核心土施工中的错误之处，并改正。</w:t>
      </w:r>
    </w:p>
    <w:p w:rsidR="008818D6" w:rsidRDefault="008818D6" w:rsidP="00E91524">
      <w:pPr>
        <w:widowControl/>
        <w:shd w:val="clear" w:color="auto" w:fill="FFFFFF"/>
        <w:jc w:val="left"/>
      </w:pPr>
      <w:r>
        <w:t>2.</w:t>
      </w:r>
      <w:r>
        <w:rPr>
          <w:rFonts w:hint="eastAsia"/>
        </w:rPr>
        <w:t>根据图</w:t>
      </w:r>
      <w:r>
        <w:t>3</w:t>
      </w:r>
      <w:r>
        <w:rPr>
          <w:rFonts w:hint="eastAsia"/>
        </w:rPr>
        <w:t>，写出结构层⑥的名称，并写出初期支护、防水层、二次衬砌分别由哪几部分组成？（只需写出相应的编号）</w:t>
      </w:r>
    </w:p>
    <w:p w:rsidR="008818D6" w:rsidRDefault="008818D6" w:rsidP="00E91524">
      <w:pPr>
        <w:widowControl/>
        <w:shd w:val="clear" w:color="auto" w:fill="FFFFFF"/>
        <w:jc w:val="left"/>
      </w:pPr>
      <w:r>
        <w:t>3.</w:t>
      </w:r>
      <w:r>
        <w:rPr>
          <w:rFonts w:hint="eastAsia"/>
        </w:rPr>
        <w:t>为充分发挥喷锚网联合支护效应，资料中系统锚杆应与哪些支护彼此牢固连接？（只需写出相应的编号）</w:t>
      </w:r>
    </w:p>
    <w:p w:rsidR="008818D6" w:rsidRDefault="008818D6" w:rsidP="00E91524">
      <w:pPr>
        <w:widowControl/>
        <w:shd w:val="clear" w:color="auto" w:fill="FFFFFF"/>
        <w:jc w:val="left"/>
      </w:pPr>
      <w:r>
        <w:t>4.</w:t>
      </w:r>
      <w:r>
        <w:rPr>
          <w:rFonts w:hint="eastAsia"/>
        </w:rPr>
        <w:t>资料中边墙灌注施工错误，写出正确的做法。</w:t>
      </w:r>
    </w:p>
    <w:p w:rsidR="008818D6" w:rsidRDefault="008818D6" w:rsidP="00E91524">
      <w:pPr>
        <w:widowControl/>
        <w:shd w:val="clear" w:color="auto" w:fill="FFFFFF"/>
        <w:jc w:val="left"/>
      </w:pPr>
      <w:r>
        <w:t>5.</w:t>
      </w:r>
      <w:r>
        <w:rPr>
          <w:rFonts w:hint="eastAsia"/>
        </w:rPr>
        <w:t>补全资料中风险评估报告内容的缺项。</w:t>
      </w:r>
    </w:p>
    <w:p w:rsidR="008818D6" w:rsidRDefault="008818D6" w:rsidP="005D111F">
      <w:pPr>
        <w:pStyle w:val="NormalWeb"/>
        <w:shd w:val="clear" w:color="auto" w:fill="FFFFFF"/>
        <w:spacing w:line="360" w:lineRule="atLeast"/>
        <w:rPr>
          <w:sz w:val="21"/>
          <w:szCs w:val="21"/>
        </w:rPr>
      </w:pPr>
      <w:r w:rsidRPr="005D03FF">
        <w:rPr>
          <w:noProof/>
          <w:sz w:val="21"/>
          <w:szCs w:val="21"/>
        </w:rPr>
        <w:pict>
          <v:shape id="图片 16" o:spid="_x0000_i1038" type="#_x0000_t75" alt="案例三2.jpg" style="width:427.5pt;height:208.5pt;visibility:visible">
            <v:imagedata r:id="rId20" o:title=""/>
          </v:shape>
        </w:pict>
      </w:r>
      <w:r w:rsidRPr="005D03FF">
        <w:rPr>
          <w:noProof/>
          <w:sz w:val="21"/>
          <w:szCs w:val="21"/>
        </w:rPr>
        <w:pict>
          <v:shape id="图片 17" o:spid="_x0000_i1039" type="#_x0000_t75" alt="案例四1.jpg" style="width:427.5pt;height:566.25pt;visibility:visible">
            <v:imagedata r:id="rId21" o:title=""/>
          </v:shape>
        </w:pict>
      </w:r>
    </w:p>
    <w:p w:rsidR="008818D6" w:rsidRPr="00A9422C" w:rsidRDefault="008818D6" w:rsidP="00E91524">
      <w:pPr>
        <w:widowControl/>
        <w:shd w:val="clear" w:color="auto" w:fill="FFFFFF"/>
        <w:jc w:val="left"/>
      </w:pPr>
      <w:r>
        <w:rPr>
          <w:rFonts w:hint="eastAsia"/>
        </w:rPr>
        <w:t>【</w:t>
      </w:r>
      <w:r w:rsidRPr="00A9422C">
        <w:rPr>
          <w:rFonts w:hint="eastAsia"/>
        </w:rPr>
        <w:t>问题</w:t>
      </w:r>
      <w:r>
        <w:rPr>
          <w:rFonts w:hint="eastAsia"/>
        </w:rPr>
        <w:t>】</w:t>
      </w:r>
    </w:p>
    <w:p w:rsidR="008818D6" w:rsidRDefault="008818D6" w:rsidP="00E91524">
      <w:pPr>
        <w:widowControl/>
        <w:shd w:val="clear" w:color="auto" w:fill="FFFFFF"/>
        <w:jc w:val="left"/>
      </w:pPr>
      <w:r w:rsidRPr="00A9422C">
        <w:t>1.</w:t>
      </w:r>
      <w:r>
        <w:rPr>
          <w:rFonts w:hint="eastAsia"/>
        </w:rPr>
        <w:t>事件</w:t>
      </w:r>
      <w:r w:rsidRPr="00A9422C">
        <w:rPr>
          <w:rFonts w:hint="eastAsia"/>
        </w:rPr>
        <w:t>一中挖除路肩的主要目的是什么？</w:t>
      </w:r>
    </w:p>
    <w:p w:rsidR="008818D6" w:rsidRDefault="008818D6" w:rsidP="00E91524">
      <w:pPr>
        <w:widowControl/>
        <w:shd w:val="clear" w:color="auto" w:fill="FFFFFF"/>
        <w:jc w:val="left"/>
      </w:pPr>
      <w:r w:rsidRPr="00A9422C">
        <w:t>2.</w:t>
      </w:r>
      <w:r w:rsidRPr="00A9422C">
        <w:rPr>
          <w:rFonts w:hint="eastAsia"/>
        </w:rPr>
        <w:t>对事件一</w:t>
      </w:r>
      <w:r>
        <w:rPr>
          <w:rFonts w:hint="eastAsia"/>
        </w:rPr>
        <w:t>中</w:t>
      </w:r>
      <w:r w:rsidRPr="00A9422C">
        <w:rPr>
          <w:rFonts w:hint="eastAsia"/>
        </w:rPr>
        <w:t>存在严重病害的软弱路段应如何处治？</w:t>
      </w:r>
    </w:p>
    <w:p w:rsidR="008818D6" w:rsidRDefault="008818D6" w:rsidP="00E91524">
      <w:pPr>
        <w:widowControl/>
        <w:shd w:val="clear" w:color="auto" w:fill="FFFFFF"/>
        <w:jc w:val="left"/>
      </w:pPr>
      <w:r w:rsidRPr="00A9422C">
        <w:t>3.</w:t>
      </w:r>
      <w:r w:rsidRPr="00A9422C">
        <w:rPr>
          <w:rFonts w:hint="eastAsia"/>
        </w:rPr>
        <w:t>逐条判断事件二中各施工要点的对错，并改正错误之处。</w:t>
      </w:r>
    </w:p>
    <w:p w:rsidR="008818D6" w:rsidRDefault="008818D6" w:rsidP="00E91524">
      <w:pPr>
        <w:widowControl/>
        <w:shd w:val="clear" w:color="auto" w:fill="FFFFFF"/>
        <w:jc w:val="left"/>
      </w:pPr>
      <w:r w:rsidRPr="00A9422C">
        <w:t>4.</w:t>
      </w:r>
      <w:r w:rsidRPr="00A9422C">
        <w:rPr>
          <w:rFonts w:hint="eastAsia"/>
        </w:rPr>
        <w:t>按墙背形式划分，图</w:t>
      </w:r>
      <w:r w:rsidRPr="00A9422C">
        <w:t>4</w:t>
      </w:r>
      <w:r w:rsidRPr="00A9422C">
        <w:rPr>
          <w:rFonts w:hint="eastAsia"/>
        </w:rPr>
        <w:t>中路堑挡土墙属于哪一种？该种墙形式的挡土墙有何优缺点？</w:t>
      </w:r>
    </w:p>
    <w:p w:rsidR="008818D6" w:rsidRDefault="008818D6" w:rsidP="00E91524">
      <w:pPr>
        <w:widowControl/>
        <w:shd w:val="clear" w:color="auto" w:fill="FFFFFF"/>
        <w:jc w:val="left"/>
      </w:pPr>
      <w:r w:rsidRPr="00A9422C">
        <w:t>5.</w:t>
      </w:r>
      <w:r w:rsidRPr="00A9422C">
        <w:rPr>
          <w:rFonts w:hint="eastAsia"/>
        </w:rPr>
        <w:t>事件三路面施工组织中，下面层与中面层、中面层与上面层应分别采用何种工作搭接关系？说明理由。</w:t>
      </w:r>
    </w:p>
    <w:p w:rsidR="008818D6" w:rsidRDefault="008818D6" w:rsidP="00E91524">
      <w:pPr>
        <w:widowControl/>
        <w:shd w:val="clear" w:color="auto" w:fill="FFFFFF"/>
        <w:jc w:val="left"/>
      </w:pPr>
      <w:r>
        <w:t>6.</w:t>
      </w:r>
      <w:r w:rsidRPr="00DE3678">
        <w:rPr>
          <w:rFonts w:hint="eastAsia"/>
        </w:rPr>
        <w:t>计算花岗岩碎石的预算单价</w:t>
      </w:r>
      <w:r>
        <w:rPr>
          <w:rFonts w:hint="eastAsia"/>
        </w:rPr>
        <w:t>（</w:t>
      </w:r>
      <w:r w:rsidRPr="00DE3678">
        <w:rPr>
          <w:rFonts w:hint="eastAsia"/>
        </w:rPr>
        <w:t>计算结构保留两位小数</w:t>
      </w:r>
      <w:r>
        <w:rPr>
          <w:rFonts w:hint="eastAsia"/>
        </w:rPr>
        <w:t>）</w:t>
      </w:r>
      <w:r w:rsidRPr="00DE3678">
        <w:rPr>
          <w:rFonts w:hint="eastAsia"/>
        </w:rPr>
        <w:t>。</w:t>
      </w:r>
    </w:p>
    <w:p w:rsidR="008818D6" w:rsidRDefault="008818D6" w:rsidP="005D111F">
      <w:pPr>
        <w:pStyle w:val="NormalWeb"/>
        <w:shd w:val="clear" w:color="auto" w:fill="FFFFFF"/>
        <w:spacing w:line="360" w:lineRule="atLeast"/>
        <w:rPr>
          <w:sz w:val="21"/>
          <w:szCs w:val="21"/>
        </w:rPr>
      </w:pPr>
      <w:r w:rsidRPr="005D03FF">
        <w:rPr>
          <w:noProof/>
          <w:sz w:val="21"/>
          <w:szCs w:val="21"/>
        </w:rPr>
        <w:pict>
          <v:shape id="图片 18" o:spid="_x0000_i1040" type="#_x0000_t75" alt="案例四2.jpg" style="width:427.5pt;height:268.5pt;visibility:visible">
            <v:imagedata r:id="rId22" o:title=""/>
          </v:shape>
        </w:pict>
      </w:r>
      <w:r w:rsidRPr="005D03FF">
        <w:rPr>
          <w:noProof/>
          <w:sz w:val="21"/>
          <w:szCs w:val="21"/>
        </w:rPr>
        <w:pict>
          <v:shape id="图片 19" o:spid="_x0000_i1041" type="#_x0000_t75" alt="案例五1.jpg" style="width:429pt;height:241.5pt;visibility:visible">
            <v:imagedata r:id="rId23" o:title=""/>
          </v:shape>
        </w:pict>
      </w:r>
    </w:p>
    <w:p w:rsidR="008818D6" w:rsidRDefault="008818D6" w:rsidP="00E91524">
      <w:pPr>
        <w:widowControl/>
        <w:shd w:val="clear" w:color="auto" w:fill="FFFFFF"/>
        <w:jc w:val="left"/>
      </w:pPr>
      <w:r>
        <w:rPr>
          <w:rFonts w:hint="eastAsia"/>
        </w:rPr>
        <w:t>合同中路基回填土方量为</w:t>
      </w:r>
      <w:r>
        <w:t>11000m</w:t>
      </w:r>
      <w:r>
        <w:rPr>
          <w:rFonts w:hint="eastAsia"/>
        </w:rPr>
        <w:t>³，综合单价为</w:t>
      </w:r>
      <w:r>
        <w:t>20</w:t>
      </w:r>
      <w:r>
        <w:rPr>
          <w:rFonts w:hint="eastAsia"/>
        </w:rPr>
        <w:t>元</w:t>
      </w:r>
      <w:r>
        <w:t>/m</w:t>
      </w:r>
      <w:r>
        <w:rPr>
          <w:rFonts w:hint="eastAsia"/>
        </w:rPr>
        <w:t>³，且规定实际工程量增加或减少超过（或等于）</w:t>
      </w:r>
      <w:r>
        <w:t>10%</w:t>
      </w:r>
      <w:r>
        <w:rPr>
          <w:rFonts w:hint="eastAsia"/>
        </w:rPr>
        <w:t>时可调整单价，单价调整为</w:t>
      </w:r>
      <w:r>
        <w:t>18</w:t>
      </w:r>
      <w:r>
        <w:rPr>
          <w:rFonts w:hint="eastAsia"/>
        </w:rPr>
        <w:t>元</w:t>
      </w:r>
      <w:r>
        <w:t>/m</w:t>
      </w:r>
      <w:r>
        <w:rPr>
          <w:rFonts w:hint="eastAsia"/>
        </w:rPr>
        <w:t>³或</w:t>
      </w:r>
      <w:r>
        <w:t>22</w:t>
      </w:r>
      <w:r>
        <w:rPr>
          <w:rFonts w:hint="eastAsia"/>
        </w:rPr>
        <w:t>元</w:t>
      </w:r>
      <w:r>
        <w:t>/m</w:t>
      </w:r>
      <w:r>
        <w:rPr>
          <w:rFonts w:hint="eastAsia"/>
        </w:rPr>
        <w:t>³。</w:t>
      </w:r>
    </w:p>
    <w:p w:rsidR="008818D6" w:rsidRDefault="008818D6" w:rsidP="00E91524">
      <w:pPr>
        <w:widowControl/>
        <w:shd w:val="clear" w:color="auto" w:fill="FFFFFF"/>
        <w:jc w:val="left"/>
      </w:pPr>
      <w:r>
        <w:rPr>
          <w:rFonts w:hint="eastAsia"/>
        </w:rPr>
        <w:t>在工程开工前，施工单位向监理单位提交了桥梁施工进度计划，如图</w:t>
      </w:r>
      <w:r>
        <w:t>5</w:t>
      </w:r>
      <w:r>
        <w:rPr>
          <w:rFonts w:hint="eastAsia"/>
        </w:rPr>
        <w:t>所示（单位：天）监理工程师批准了该计划。</w:t>
      </w:r>
    </w:p>
    <w:p w:rsidR="008818D6" w:rsidRDefault="008818D6" w:rsidP="005D111F">
      <w:pPr>
        <w:pStyle w:val="NormalWeb"/>
        <w:shd w:val="clear" w:color="auto" w:fill="FFFFFF"/>
        <w:spacing w:line="360" w:lineRule="atLeast"/>
        <w:rPr>
          <w:sz w:val="21"/>
          <w:szCs w:val="21"/>
        </w:rPr>
      </w:pPr>
      <w:r w:rsidRPr="005D03FF">
        <w:rPr>
          <w:noProof/>
          <w:sz w:val="21"/>
          <w:szCs w:val="21"/>
        </w:rPr>
        <w:pict>
          <v:shape id="图片 20" o:spid="_x0000_i1042" type="#_x0000_t75" alt="案例五2.jpg" style="width:427.5pt;height:388.5pt;visibility:visible">
            <v:imagedata r:id="rId24" o:title=""/>
          </v:shape>
        </w:pict>
      </w:r>
    </w:p>
    <w:p w:rsidR="008818D6" w:rsidRDefault="008818D6" w:rsidP="00E91524">
      <w:pPr>
        <w:widowControl/>
        <w:shd w:val="clear" w:color="auto" w:fill="FFFFFF"/>
        <w:jc w:val="left"/>
      </w:pPr>
      <w:r>
        <w:rPr>
          <w:rFonts w:hint="eastAsia"/>
        </w:rPr>
        <w:t>【问题】</w:t>
      </w:r>
    </w:p>
    <w:p w:rsidR="008818D6" w:rsidRDefault="008818D6" w:rsidP="00E91524">
      <w:pPr>
        <w:widowControl/>
        <w:numPr>
          <w:ilvl w:val="0"/>
          <w:numId w:val="1"/>
        </w:numPr>
        <w:shd w:val="clear" w:color="auto" w:fill="FFFFFF"/>
        <w:jc w:val="left"/>
      </w:pPr>
      <w:r>
        <w:rPr>
          <w:rFonts w:hint="eastAsia"/>
        </w:rPr>
        <w:t>按下表计算细粒式沥青混凝土的直接工程费。（下表序号与题干中序号一致，计算结果保留小数点后一位）</w:t>
      </w:r>
    </w:p>
    <w:p w:rsidR="008818D6" w:rsidRDefault="008818D6" w:rsidP="005D111F">
      <w:pPr>
        <w:pStyle w:val="NormalWeb"/>
        <w:shd w:val="clear" w:color="auto" w:fill="FFFFFF"/>
        <w:spacing w:line="360" w:lineRule="atLeast"/>
        <w:rPr>
          <w:sz w:val="21"/>
          <w:szCs w:val="21"/>
        </w:rPr>
      </w:pPr>
      <w:r w:rsidRPr="005D03FF">
        <w:rPr>
          <w:noProof/>
          <w:sz w:val="21"/>
          <w:szCs w:val="21"/>
        </w:rPr>
        <w:pict>
          <v:shape id="图片 21" o:spid="_x0000_i1043" type="#_x0000_t75" alt="案例五3.jpg" style="width:428.25pt;height:127.5pt;visibility:visible">
            <v:imagedata r:id="rId25" o:title=""/>
          </v:shape>
        </w:pict>
      </w:r>
    </w:p>
    <w:p w:rsidR="008818D6" w:rsidRDefault="008818D6" w:rsidP="00E91524">
      <w:pPr>
        <w:widowControl/>
        <w:shd w:val="clear" w:color="auto" w:fill="FFFFFF"/>
        <w:jc w:val="left"/>
      </w:pPr>
      <w:r>
        <w:t>2.</w:t>
      </w:r>
      <w:r>
        <w:rPr>
          <w:rFonts w:hint="eastAsia"/>
        </w:rPr>
        <w:t>针对事件一，根据合同规定是否可以调整单价？说明理由。路基回填土石方的结算工程款为多少万元？</w:t>
      </w:r>
    </w:p>
    <w:p w:rsidR="008818D6" w:rsidRDefault="008818D6" w:rsidP="00E91524">
      <w:pPr>
        <w:widowControl/>
        <w:shd w:val="clear" w:color="auto" w:fill="FFFFFF"/>
        <w:jc w:val="left"/>
      </w:pPr>
      <w:r>
        <w:t>3.</w:t>
      </w:r>
      <w:r>
        <w:rPr>
          <w:rFonts w:hint="eastAsia"/>
        </w:rPr>
        <w:t>按照施工单位提交的桥梁施工进度计划，计算桥梁的计划工期，并写出关键线路。</w:t>
      </w:r>
    </w:p>
    <w:p w:rsidR="008818D6" w:rsidRDefault="008818D6" w:rsidP="00E91524">
      <w:pPr>
        <w:widowControl/>
        <w:shd w:val="clear" w:color="auto" w:fill="FFFFFF"/>
        <w:jc w:val="left"/>
      </w:pPr>
      <w:r>
        <w:t>4.</w:t>
      </w:r>
      <w:r>
        <w:rPr>
          <w:rFonts w:hint="eastAsia"/>
        </w:rPr>
        <w:t>针对事件二，施工单位在桩基施工准备方面存在的主要问题是什么？</w:t>
      </w:r>
    </w:p>
    <w:p w:rsidR="008818D6" w:rsidRDefault="008818D6" w:rsidP="00E91524">
      <w:pPr>
        <w:widowControl/>
        <w:shd w:val="clear" w:color="auto" w:fill="FFFFFF"/>
        <w:jc w:val="left"/>
      </w:pPr>
      <w:r>
        <w:t>5.</w:t>
      </w:r>
      <w:r>
        <w:rPr>
          <w:rFonts w:hint="eastAsia"/>
        </w:rPr>
        <w:t>针对事件二，判断桩基质量是否合格？说明理由。</w:t>
      </w:r>
    </w:p>
    <w:p w:rsidR="008818D6" w:rsidRDefault="008818D6" w:rsidP="00E91524">
      <w:pPr>
        <w:widowControl/>
        <w:shd w:val="clear" w:color="auto" w:fill="FFFFFF"/>
        <w:jc w:val="left"/>
      </w:pPr>
      <w:r>
        <w:t>6.</w:t>
      </w:r>
      <w:r>
        <w:rPr>
          <w:rFonts w:hint="eastAsia"/>
        </w:rPr>
        <w:t>针对事件三，计算施工单位可以获得的工期索赔和费用索赔。</w:t>
      </w:r>
    </w:p>
    <w:p w:rsidR="008818D6" w:rsidRDefault="008818D6" w:rsidP="00E91524">
      <w:pPr>
        <w:widowControl/>
        <w:shd w:val="clear" w:color="auto" w:fill="FFFFFF"/>
        <w:jc w:val="left"/>
      </w:pPr>
      <w:r>
        <w:t>7.</w:t>
      </w:r>
      <w:r>
        <w:rPr>
          <w:rFonts w:hint="eastAsia"/>
        </w:rPr>
        <w:t>针对事件四，施工单位停工的做法是否正确？说明理由。</w:t>
      </w:r>
    </w:p>
    <w:p w:rsidR="008818D6" w:rsidRPr="00E91524" w:rsidRDefault="008818D6" w:rsidP="005D111F">
      <w:pPr>
        <w:pStyle w:val="NormalWeb"/>
        <w:shd w:val="clear" w:color="auto" w:fill="FFFFFF"/>
        <w:spacing w:line="360" w:lineRule="atLeast"/>
        <w:rPr>
          <w:sz w:val="21"/>
          <w:szCs w:val="21"/>
        </w:rPr>
      </w:pPr>
      <w:r w:rsidRPr="005D03FF">
        <w:rPr>
          <w:noProof/>
          <w:sz w:val="21"/>
          <w:szCs w:val="21"/>
        </w:rPr>
        <w:pict>
          <v:shape id="图片 22" o:spid="_x0000_i1044" type="#_x0000_t75" alt="案例五4.jpg" style="width:428.25pt;height:323.25pt;visibility:visible">
            <v:imagedata r:id="rId26" o:title=""/>
          </v:shape>
        </w:pict>
      </w:r>
    </w:p>
    <w:sectPr w:rsidR="008818D6" w:rsidRPr="00E91524" w:rsidSect="00400A3F">
      <w:headerReference w:type="default" r:id="rId27"/>
      <w:footerReference w:type="default" r:id="rId28"/>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18D6" w:rsidRDefault="008818D6" w:rsidP="00400A3F">
      <w:r>
        <w:separator/>
      </w:r>
    </w:p>
  </w:endnote>
  <w:endnote w:type="continuationSeparator" w:id="0">
    <w:p w:rsidR="008818D6" w:rsidRDefault="008818D6" w:rsidP="00400A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ArialUnicodeMS">
    <w:altName w:val="方正舒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8D6" w:rsidRDefault="008818D6" w:rsidP="001C7BDF">
    <w:pPr>
      <w:pStyle w:val="Footer"/>
      <w:rPr>
        <w:sz w:val="21"/>
        <w:szCs w:val="21"/>
      </w:rPr>
    </w:pPr>
  </w:p>
  <w:p w:rsidR="008818D6" w:rsidRPr="00121F4D" w:rsidRDefault="008818D6" w:rsidP="00121F4D">
    <w:pPr>
      <w:pStyle w:val="Footer"/>
      <w:rPr>
        <w:color w:val="000000"/>
        <w:sz w:val="21"/>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18D6" w:rsidRDefault="008818D6" w:rsidP="00400A3F">
      <w:r>
        <w:separator/>
      </w:r>
    </w:p>
  </w:footnote>
  <w:footnote w:type="continuationSeparator" w:id="0">
    <w:p w:rsidR="008818D6" w:rsidRDefault="008818D6" w:rsidP="00400A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8D6" w:rsidRDefault="008818D6" w:rsidP="001A31F1">
    <w:pPr>
      <w:pStyle w:val="Header"/>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B81F53"/>
    <w:multiLevelType w:val="hybridMultilevel"/>
    <w:tmpl w:val="8CF05330"/>
    <w:lvl w:ilvl="0" w:tplc="85860824">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00A3F"/>
    <w:rsid w:val="00015C26"/>
    <w:rsid w:val="000F347E"/>
    <w:rsid w:val="00121F4D"/>
    <w:rsid w:val="00144081"/>
    <w:rsid w:val="001574D5"/>
    <w:rsid w:val="001A0A5B"/>
    <w:rsid w:val="001A31F1"/>
    <w:rsid w:val="001C7BDF"/>
    <w:rsid w:val="001C7FD7"/>
    <w:rsid w:val="001D77C7"/>
    <w:rsid w:val="00244618"/>
    <w:rsid w:val="00254E97"/>
    <w:rsid w:val="00275AE7"/>
    <w:rsid w:val="00335176"/>
    <w:rsid w:val="00355D63"/>
    <w:rsid w:val="00374677"/>
    <w:rsid w:val="003B1AAD"/>
    <w:rsid w:val="003C2AB2"/>
    <w:rsid w:val="003E003D"/>
    <w:rsid w:val="00400A3F"/>
    <w:rsid w:val="00402E06"/>
    <w:rsid w:val="00441F6C"/>
    <w:rsid w:val="00472A3C"/>
    <w:rsid w:val="00474917"/>
    <w:rsid w:val="004A44F2"/>
    <w:rsid w:val="004C2579"/>
    <w:rsid w:val="004C335C"/>
    <w:rsid w:val="005167E9"/>
    <w:rsid w:val="005235A6"/>
    <w:rsid w:val="00575DF4"/>
    <w:rsid w:val="005A47D0"/>
    <w:rsid w:val="005C0E28"/>
    <w:rsid w:val="005C7664"/>
    <w:rsid w:val="005D03FF"/>
    <w:rsid w:val="005D111F"/>
    <w:rsid w:val="00640991"/>
    <w:rsid w:val="00643DA6"/>
    <w:rsid w:val="00651F9A"/>
    <w:rsid w:val="00656FAB"/>
    <w:rsid w:val="006D0FFC"/>
    <w:rsid w:val="00727729"/>
    <w:rsid w:val="007713CF"/>
    <w:rsid w:val="007A2E0A"/>
    <w:rsid w:val="007B4D62"/>
    <w:rsid w:val="00832A75"/>
    <w:rsid w:val="00851432"/>
    <w:rsid w:val="00863E86"/>
    <w:rsid w:val="008818D6"/>
    <w:rsid w:val="008E521E"/>
    <w:rsid w:val="008F13E9"/>
    <w:rsid w:val="00912D7B"/>
    <w:rsid w:val="00933F70"/>
    <w:rsid w:val="00992496"/>
    <w:rsid w:val="0099412E"/>
    <w:rsid w:val="00A04C9A"/>
    <w:rsid w:val="00A30613"/>
    <w:rsid w:val="00A9422C"/>
    <w:rsid w:val="00AD17A9"/>
    <w:rsid w:val="00AD7C03"/>
    <w:rsid w:val="00B617D5"/>
    <w:rsid w:val="00C94534"/>
    <w:rsid w:val="00D15DAF"/>
    <w:rsid w:val="00D26CF8"/>
    <w:rsid w:val="00D64FF3"/>
    <w:rsid w:val="00D714A6"/>
    <w:rsid w:val="00DC3CDA"/>
    <w:rsid w:val="00DE3678"/>
    <w:rsid w:val="00E1243D"/>
    <w:rsid w:val="00E14241"/>
    <w:rsid w:val="00E169FB"/>
    <w:rsid w:val="00E66E60"/>
    <w:rsid w:val="00E91524"/>
    <w:rsid w:val="00E9518B"/>
    <w:rsid w:val="00EB3F68"/>
    <w:rsid w:val="00EB772C"/>
    <w:rsid w:val="00EF5742"/>
    <w:rsid w:val="00F01B14"/>
    <w:rsid w:val="00F03082"/>
    <w:rsid w:val="00F8645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664"/>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0A3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400A3F"/>
    <w:rPr>
      <w:rFonts w:cs="Times New Roman"/>
      <w:sz w:val="18"/>
      <w:szCs w:val="18"/>
    </w:rPr>
  </w:style>
  <w:style w:type="paragraph" w:styleId="Footer">
    <w:name w:val="footer"/>
    <w:basedOn w:val="Normal"/>
    <w:link w:val="FooterChar"/>
    <w:uiPriority w:val="99"/>
    <w:rsid w:val="00400A3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400A3F"/>
    <w:rPr>
      <w:rFonts w:cs="Times New Roman"/>
      <w:sz w:val="18"/>
      <w:szCs w:val="18"/>
    </w:rPr>
  </w:style>
  <w:style w:type="paragraph" w:styleId="NormalWeb">
    <w:name w:val="Normal (Web)"/>
    <w:basedOn w:val="Normal"/>
    <w:uiPriority w:val="99"/>
    <w:rsid w:val="00400A3F"/>
    <w:pPr>
      <w:widowControl/>
      <w:spacing w:before="100" w:beforeAutospacing="1" w:after="100" w:afterAutospacing="1"/>
      <w:jc w:val="left"/>
    </w:pPr>
    <w:rPr>
      <w:rFonts w:ascii="宋体" w:hAnsi="宋体" w:cs="宋体"/>
      <w:kern w:val="0"/>
      <w:sz w:val="24"/>
      <w:szCs w:val="24"/>
    </w:rPr>
  </w:style>
  <w:style w:type="paragraph" w:styleId="BalloonText">
    <w:name w:val="Balloon Text"/>
    <w:basedOn w:val="Normal"/>
    <w:link w:val="BalloonTextChar"/>
    <w:uiPriority w:val="99"/>
    <w:semiHidden/>
    <w:rsid w:val="00400A3F"/>
    <w:rPr>
      <w:sz w:val="18"/>
      <w:szCs w:val="18"/>
    </w:rPr>
  </w:style>
  <w:style w:type="character" w:customStyle="1" w:styleId="BalloonTextChar">
    <w:name w:val="Balloon Text Char"/>
    <w:basedOn w:val="DefaultParagraphFont"/>
    <w:link w:val="BalloonText"/>
    <w:uiPriority w:val="99"/>
    <w:semiHidden/>
    <w:locked/>
    <w:rsid w:val="00400A3F"/>
    <w:rPr>
      <w:rFonts w:cs="Times New Roman"/>
      <w:sz w:val="18"/>
      <w:szCs w:val="18"/>
    </w:rPr>
  </w:style>
  <w:style w:type="paragraph" w:customStyle="1" w:styleId="Default">
    <w:name w:val="Default"/>
    <w:uiPriority w:val="99"/>
    <w:rsid w:val="005D111F"/>
    <w:pPr>
      <w:widowControl w:val="0"/>
      <w:autoSpaceDE w:val="0"/>
      <w:autoSpaceDN w:val="0"/>
      <w:adjustRightInd w:val="0"/>
    </w:pPr>
    <w:rPr>
      <w:rFonts w:ascii="宋体" w:cs="宋体"/>
      <w:color w:val="000000"/>
      <w:kern w:val="0"/>
      <w:sz w:val="24"/>
      <w:szCs w:val="24"/>
    </w:rPr>
  </w:style>
  <w:style w:type="character" w:styleId="Strong">
    <w:name w:val="Strong"/>
    <w:basedOn w:val="DefaultParagraphFont"/>
    <w:uiPriority w:val="99"/>
    <w:qFormat/>
    <w:rsid w:val="008F13E9"/>
    <w:rPr>
      <w:rFonts w:cs="Times New Roman"/>
      <w:b/>
      <w:bCs/>
    </w:rPr>
  </w:style>
  <w:style w:type="character" w:styleId="Hyperlink">
    <w:name w:val="Hyperlink"/>
    <w:basedOn w:val="DefaultParagraphFont"/>
    <w:uiPriority w:val="99"/>
    <w:semiHidden/>
    <w:rsid w:val="005C7664"/>
    <w:rPr>
      <w:rFonts w:cs="Times New Roman"/>
      <w:color w:val="0000FF"/>
      <w:u w:val="single"/>
    </w:rPr>
  </w:style>
  <w:style w:type="character" w:customStyle="1" w:styleId="apple-converted-space">
    <w:name w:val="apple-converted-space"/>
    <w:basedOn w:val="DefaultParagraphFont"/>
    <w:uiPriority w:val="99"/>
    <w:rsid w:val="005167E9"/>
    <w:rPr>
      <w:rFonts w:cs="Times New Roman"/>
    </w:rPr>
  </w:style>
</w:styles>
</file>

<file path=word/webSettings.xml><?xml version="1.0" encoding="utf-8"?>
<w:webSettings xmlns:r="http://schemas.openxmlformats.org/officeDocument/2006/relationships" xmlns:w="http://schemas.openxmlformats.org/wordprocessingml/2006/main">
  <w:divs>
    <w:div w:id="1373916862">
      <w:marLeft w:val="0"/>
      <w:marRight w:val="0"/>
      <w:marTop w:val="0"/>
      <w:marBottom w:val="0"/>
      <w:divBdr>
        <w:top w:val="none" w:sz="0" w:space="0" w:color="auto"/>
        <w:left w:val="none" w:sz="0" w:space="0" w:color="auto"/>
        <w:bottom w:val="none" w:sz="0" w:space="0" w:color="auto"/>
        <w:right w:val="none" w:sz="0" w:space="0" w:color="auto"/>
      </w:divBdr>
    </w:div>
    <w:div w:id="1373916863">
      <w:marLeft w:val="0"/>
      <w:marRight w:val="0"/>
      <w:marTop w:val="0"/>
      <w:marBottom w:val="0"/>
      <w:divBdr>
        <w:top w:val="none" w:sz="0" w:space="0" w:color="auto"/>
        <w:left w:val="none" w:sz="0" w:space="0" w:color="auto"/>
        <w:bottom w:val="none" w:sz="0" w:space="0" w:color="auto"/>
        <w:right w:val="none" w:sz="0" w:space="0" w:color="auto"/>
      </w:divBdr>
    </w:div>
    <w:div w:id="1373916866">
      <w:marLeft w:val="0"/>
      <w:marRight w:val="0"/>
      <w:marTop w:val="0"/>
      <w:marBottom w:val="0"/>
      <w:divBdr>
        <w:top w:val="none" w:sz="0" w:space="0" w:color="auto"/>
        <w:left w:val="none" w:sz="0" w:space="0" w:color="auto"/>
        <w:bottom w:val="none" w:sz="0" w:space="0" w:color="auto"/>
        <w:right w:val="none" w:sz="0" w:space="0" w:color="auto"/>
      </w:divBdr>
    </w:div>
    <w:div w:id="1373916867">
      <w:marLeft w:val="0"/>
      <w:marRight w:val="0"/>
      <w:marTop w:val="0"/>
      <w:marBottom w:val="0"/>
      <w:divBdr>
        <w:top w:val="none" w:sz="0" w:space="0" w:color="auto"/>
        <w:left w:val="none" w:sz="0" w:space="0" w:color="auto"/>
        <w:bottom w:val="none" w:sz="0" w:space="0" w:color="auto"/>
        <w:right w:val="none" w:sz="0" w:space="0" w:color="auto"/>
      </w:divBdr>
    </w:div>
    <w:div w:id="1373916869">
      <w:marLeft w:val="0"/>
      <w:marRight w:val="0"/>
      <w:marTop w:val="0"/>
      <w:marBottom w:val="0"/>
      <w:divBdr>
        <w:top w:val="none" w:sz="0" w:space="0" w:color="auto"/>
        <w:left w:val="none" w:sz="0" w:space="0" w:color="auto"/>
        <w:bottom w:val="none" w:sz="0" w:space="0" w:color="auto"/>
        <w:right w:val="none" w:sz="0" w:space="0" w:color="auto"/>
      </w:divBdr>
    </w:div>
    <w:div w:id="1373916870">
      <w:marLeft w:val="0"/>
      <w:marRight w:val="0"/>
      <w:marTop w:val="0"/>
      <w:marBottom w:val="0"/>
      <w:divBdr>
        <w:top w:val="none" w:sz="0" w:space="0" w:color="auto"/>
        <w:left w:val="none" w:sz="0" w:space="0" w:color="auto"/>
        <w:bottom w:val="none" w:sz="0" w:space="0" w:color="auto"/>
        <w:right w:val="none" w:sz="0" w:space="0" w:color="auto"/>
      </w:divBdr>
      <w:divsChild>
        <w:div w:id="1373916895">
          <w:marLeft w:val="0"/>
          <w:marRight w:val="0"/>
          <w:marTop w:val="0"/>
          <w:marBottom w:val="0"/>
          <w:divBdr>
            <w:top w:val="none" w:sz="0" w:space="0" w:color="auto"/>
            <w:left w:val="none" w:sz="0" w:space="0" w:color="auto"/>
            <w:bottom w:val="none" w:sz="0" w:space="0" w:color="auto"/>
            <w:right w:val="none" w:sz="0" w:space="0" w:color="auto"/>
          </w:divBdr>
          <w:divsChild>
            <w:div w:id="1373916970">
              <w:marLeft w:val="0"/>
              <w:marRight w:val="0"/>
              <w:marTop w:val="0"/>
              <w:marBottom w:val="0"/>
              <w:divBdr>
                <w:top w:val="none" w:sz="0" w:space="0" w:color="auto"/>
                <w:left w:val="none" w:sz="0" w:space="0" w:color="auto"/>
                <w:bottom w:val="none" w:sz="0" w:space="0" w:color="auto"/>
                <w:right w:val="none" w:sz="0" w:space="0" w:color="auto"/>
              </w:divBdr>
              <w:divsChild>
                <w:div w:id="1373916899">
                  <w:marLeft w:val="0"/>
                  <w:marRight w:val="0"/>
                  <w:marTop w:val="0"/>
                  <w:marBottom w:val="0"/>
                  <w:divBdr>
                    <w:top w:val="none" w:sz="0" w:space="0" w:color="auto"/>
                    <w:left w:val="none" w:sz="0" w:space="0" w:color="auto"/>
                    <w:bottom w:val="none" w:sz="0" w:space="0" w:color="auto"/>
                    <w:right w:val="none" w:sz="0" w:space="0" w:color="auto"/>
                  </w:divBdr>
                  <w:divsChild>
                    <w:div w:id="137391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16871">
      <w:marLeft w:val="0"/>
      <w:marRight w:val="0"/>
      <w:marTop w:val="0"/>
      <w:marBottom w:val="0"/>
      <w:divBdr>
        <w:top w:val="none" w:sz="0" w:space="0" w:color="auto"/>
        <w:left w:val="none" w:sz="0" w:space="0" w:color="auto"/>
        <w:bottom w:val="none" w:sz="0" w:space="0" w:color="auto"/>
        <w:right w:val="none" w:sz="0" w:space="0" w:color="auto"/>
      </w:divBdr>
    </w:div>
    <w:div w:id="1373916873">
      <w:marLeft w:val="0"/>
      <w:marRight w:val="0"/>
      <w:marTop w:val="0"/>
      <w:marBottom w:val="0"/>
      <w:divBdr>
        <w:top w:val="none" w:sz="0" w:space="0" w:color="auto"/>
        <w:left w:val="none" w:sz="0" w:space="0" w:color="auto"/>
        <w:bottom w:val="none" w:sz="0" w:space="0" w:color="auto"/>
        <w:right w:val="none" w:sz="0" w:space="0" w:color="auto"/>
      </w:divBdr>
    </w:div>
    <w:div w:id="1373916874">
      <w:marLeft w:val="0"/>
      <w:marRight w:val="0"/>
      <w:marTop w:val="0"/>
      <w:marBottom w:val="0"/>
      <w:divBdr>
        <w:top w:val="none" w:sz="0" w:space="0" w:color="auto"/>
        <w:left w:val="none" w:sz="0" w:space="0" w:color="auto"/>
        <w:bottom w:val="none" w:sz="0" w:space="0" w:color="auto"/>
        <w:right w:val="none" w:sz="0" w:space="0" w:color="auto"/>
      </w:divBdr>
    </w:div>
    <w:div w:id="1373916876">
      <w:marLeft w:val="0"/>
      <w:marRight w:val="0"/>
      <w:marTop w:val="0"/>
      <w:marBottom w:val="0"/>
      <w:divBdr>
        <w:top w:val="none" w:sz="0" w:space="0" w:color="auto"/>
        <w:left w:val="none" w:sz="0" w:space="0" w:color="auto"/>
        <w:bottom w:val="none" w:sz="0" w:space="0" w:color="auto"/>
        <w:right w:val="none" w:sz="0" w:space="0" w:color="auto"/>
      </w:divBdr>
    </w:div>
    <w:div w:id="1373916878">
      <w:marLeft w:val="0"/>
      <w:marRight w:val="0"/>
      <w:marTop w:val="0"/>
      <w:marBottom w:val="0"/>
      <w:divBdr>
        <w:top w:val="none" w:sz="0" w:space="0" w:color="auto"/>
        <w:left w:val="none" w:sz="0" w:space="0" w:color="auto"/>
        <w:bottom w:val="none" w:sz="0" w:space="0" w:color="auto"/>
        <w:right w:val="none" w:sz="0" w:space="0" w:color="auto"/>
      </w:divBdr>
    </w:div>
    <w:div w:id="1373916879">
      <w:marLeft w:val="0"/>
      <w:marRight w:val="0"/>
      <w:marTop w:val="0"/>
      <w:marBottom w:val="0"/>
      <w:divBdr>
        <w:top w:val="none" w:sz="0" w:space="0" w:color="auto"/>
        <w:left w:val="none" w:sz="0" w:space="0" w:color="auto"/>
        <w:bottom w:val="none" w:sz="0" w:space="0" w:color="auto"/>
        <w:right w:val="none" w:sz="0" w:space="0" w:color="auto"/>
      </w:divBdr>
    </w:div>
    <w:div w:id="1373916880">
      <w:marLeft w:val="0"/>
      <w:marRight w:val="0"/>
      <w:marTop w:val="0"/>
      <w:marBottom w:val="0"/>
      <w:divBdr>
        <w:top w:val="none" w:sz="0" w:space="0" w:color="auto"/>
        <w:left w:val="none" w:sz="0" w:space="0" w:color="auto"/>
        <w:bottom w:val="none" w:sz="0" w:space="0" w:color="auto"/>
        <w:right w:val="none" w:sz="0" w:space="0" w:color="auto"/>
      </w:divBdr>
      <w:divsChild>
        <w:div w:id="1373916865">
          <w:marLeft w:val="0"/>
          <w:marRight w:val="0"/>
          <w:marTop w:val="0"/>
          <w:marBottom w:val="0"/>
          <w:divBdr>
            <w:top w:val="none" w:sz="0" w:space="0" w:color="auto"/>
            <w:left w:val="none" w:sz="0" w:space="0" w:color="auto"/>
            <w:bottom w:val="none" w:sz="0" w:space="0" w:color="auto"/>
            <w:right w:val="none" w:sz="0" w:space="0" w:color="auto"/>
          </w:divBdr>
          <w:divsChild>
            <w:div w:id="1373916864">
              <w:marLeft w:val="0"/>
              <w:marRight w:val="0"/>
              <w:marTop w:val="0"/>
              <w:marBottom w:val="0"/>
              <w:divBdr>
                <w:top w:val="none" w:sz="0" w:space="0" w:color="auto"/>
                <w:left w:val="none" w:sz="0" w:space="0" w:color="auto"/>
                <w:bottom w:val="none" w:sz="0" w:space="0" w:color="auto"/>
                <w:right w:val="none" w:sz="0" w:space="0" w:color="auto"/>
              </w:divBdr>
              <w:divsChild>
                <w:div w:id="1373916872">
                  <w:marLeft w:val="0"/>
                  <w:marRight w:val="0"/>
                  <w:marTop w:val="0"/>
                  <w:marBottom w:val="0"/>
                  <w:divBdr>
                    <w:top w:val="none" w:sz="0" w:space="0" w:color="auto"/>
                    <w:left w:val="none" w:sz="0" w:space="0" w:color="auto"/>
                    <w:bottom w:val="none" w:sz="0" w:space="0" w:color="auto"/>
                    <w:right w:val="none" w:sz="0" w:space="0" w:color="auto"/>
                  </w:divBdr>
                  <w:divsChild>
                    <w:div w:id="137391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16881">
      <w:marLeft w:val="0"/>
      <w:marRight w:val="0"/>
      <w:marTop w:val="0"/>
      <w:marBottom w:val="0"/>
      <w:divBdr>
        <w:top w:val="none" w:sz="0" w:space="0" w:color="auto"/>
        <w:left w:val="none" w:sz="0" w:space="0" w:color="auto"/>
        <w:bottom w:val="none" w:sz="0" w:space="0" w:color="auto"/>
        <w:right w:val="none" w:sz="0" w:space="0" w:color="auto"/>
      </w:divBdr>
    </w:div>
    <w:div w:id="1373916883">
      <w:marLeft w:val="0"/>
      <w:marRight w:val="0"/>
      <w:marTop w:val="0"/>
      <w:marBottom w:val="0"/>
      <w:divBdr>
        <w:top w:val="none" w:sz="0" w:space="0" w:color="auto"/>
        <w:left w:val="none" w:sz="0" w:space="0" w:color="auto"/>
        <w:bottom w:val="none" w:sz="0" w:space="0" w:color="auto"/>
        <w:right w:val="none" w:sz="0" w:space="0" w:color="auto"/>
      </w:divBdr>
      <w:divsChild>
        <w:div w:id="1373916875">
          <w:marLeft w:val="0"/>
          <w:marRight w:val="0"/>
          <w:marTop w:val="0"/>
          <w:marBottom w:val="0"/>
          <w:divBdr>
            <w:top w:val="none" w:sz="0" w:space="0" w:color="auto"/>
            <w:left w:val="none" w:sz="0" w:space="0" w:color="auto"/>
            <w:bottom w:val="none" w:sz="0" w:space="0" w:color="auto"/>
            <w:right w:val="none" w:sz="0" w:space="0" w:color="auto"/>
          </w:divBdr>
          <w:divsChild>
            <w:div w:id="1373917001">
              <w:marLeft w:val="0"/>
              <w:marRight w:val="0"/>
              <w:marTop w:val="0"/>
              <w:marBottom w:val="0"/>
              <w:divBdr>
                <w:top w:val="none" w:sz="0" w:space="0" w:color="auto"/>
                <w:left w:val="none" w:sz="0" w:space="0" w:color="auto"/>
                <w:bottom w:val="none" w:sz="0" w:space="0" w:color="auto"/>
                <w:right w:val="none" w:sz="0" w:space="0" w:color="auto"/>
              </w:divBdr>
              <w:divsChild>
                <w:div w:id="1373916916">
                  <w:marLeft w:val="0"/>
                  <w:marRight w:val="0"/>
                  <w:marTop w:val="0"/>
                  <w:marBottom w:val="0"/>
                  <w:divBdr>
                    <w:top w:val="none" w:sz="0" w:space="0" w:color="auto"/>
                    <w:left w:val="none" w:sz="0" w:space="0" w:color="auto"/>
                    <w:bottom w:val="none" w:sz="0" w:space="0" w:color="auto"/>
                    <w:right w:val="none" w:sz="0" w:space="0" w:color="auto"/>
                  </w:divBdr>
                  <w:divsChild>
                    <w:div w:id="137391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16885">
      <w:marLeft w:val="0"/>
      <w:marRight w:val="0"/>
      <w:marTop w:val="0"/>
      <w:marBottom w:val="0"/>
      <w:divBdr>
        <w:top w:val="none" w:sz="0" w:space="0" w:color="auto"/>
        <w:left w:val="none" w:sz="0" w:space="0" w:color="auto"/>
        <w:bottom w:val="none" w:sz="0" w:space="0" w:color="auto"/>
        <w:right w:val="none" w:sz="0" w:space="0" w:color="auto"/>
      </w:divBdr>
    </w:div>
    <w:div w:id="1373916889">
      <w:marLeft w:val="0"/>
      <w:marRight w:val="0"/>
      <w:marTop w:val="0"/>
      <w:marBottom w:val="0"/>
      <w:divBdr>
        <w:top w:val="none" w:sz="0" w:space="0" w:color="auto"/>
        <w:left w:val="none" w:sz="0" w:space="0" w:color="auto"/>
        <w:bottom w:val="none" w:sz="0" w:space="0" w:color="auto"/>
        <w:right w:val="none" w:sz="0" w:space="0" w:color="auto"/>
      </w:divBdr>
    </w:div>
    <w:div w:id="1373916894">
      <w:marLeft w:val="0"/>
      <w:marRight w:val="0"/>
      <w:marTop w:val="0"/>
      <w:marBottom w:val="0"/>
      <w:divBdr>
        <w:top w:val="none" w:sz="0" w:space="0" w:color="auto"/>
        <w:left w:val="none" w:sz="0" w:space="0" w:color="auto"/>
        <w:bottom w:val="none" w:sz="0" w:space="0" w:color="auto"/>
        <w:right w:val="none" w:sz="0" w:space="0" w:color="auto"/>
      </w:divBdr>
    </w:div>
    <w:div w:id="1373916896">
      <w:marLeft w:val="0"/>
      <w:marRight w:val="0"/>
      <w:marTop w:val="0"/>
      <w:marBottom w:val="0"/>
      <w:divBdr>
        <w:top w:val="none" w:sz="0" w:space="0" w:color="auto"/>
        <w:left w:val="none" w:sz="0" w:space="0" w:color="auto"/>
        <w:bottom w:val="none" w:sz="0" w:space="0" w:color="auto"/>
        <w:right w:val="none" w:sz="0" w:space="0" w:color="auto"/>
      </w:divBdr>
      <w:divsChild>
        <w:div w:id="1373916892">
          <w:marLeft w:val="0"/>
          <w:marRight w:val="0"/>
          <w:marTop w:val="0"/>
          <w:marBottom w:val="0"/>
          <w:divBdr>
            <w:top w:val="none" w:sz="0" w:space="0" w:color="auto"/>
            <w:left w:val="none" w:sz="0" w:space="0" w:color="auto"/>
            <w:bottom w:val="none" w:sz="0" w:space="0" w:color="auto"/>
            <w:right w:val="none" w:sz="0" w:space="0" w:color="auto"/>
          </w:divBdr>
          <w:divsChild>
            <w:div w:id="1373916998">
              <w:marLeft w:val="0"/>
              <w:marRight w:val="0"/>
              <w:marTop w:val="0"/>
              <w:marBottom w:val="0"/>
              <w:divBdr>
                <w:top w:val="none" w:sz="0" w:space="0" w:color="auto"/>
                <w:left w:val="none" w:sz="0" w:space="0" w:color="auto"/>
                <w:bottom w:val="none" w:sz="0" w:space="0" w:color="auto"/>
                <w:right w:val="none" w:sz="0" w:space="0" w:color="auto"/>
              </w:divBdr>
              <w:divsChild>
                <w:div w:id="1373916999">
                  <w:marLeft w:val="0"/>
                  <w:marRight w:val="0"/>
                  <w:marTop w:val="0"/>
                  <w:marBottom w:val="0"/>
                  <w:divBdr>
                    <w:top w:val="none" w:sz="0" w:space="0" w:color="auto"/>
                    <w:left w:val="none" w:sz="0" w:space="0" w:color="auto"/>
                    <w:bottom w:val="none" w:sz="0" w:space="0" w:color="auto"/>
                    <w:right w:val="none" w:sz="0" w:space="0" w:color="auto"/>
                  </w:divBdr>
                  <w:divsChild>
                    <w:div w:id="13739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16897">
      <w:marLeft w:val="0"/>
      <w:marRight w:val="0"/>
      <w:marTop w:val="0"/>
      <w:marBottom w:val="0"/>
      <w:divBdr>
        <w:top w:val="none" w:sz="0" w:space="0" w:color="auto"/>
        <w:left w:val="none" w:sz="0" w:space="0" w:color="auto"/>
        <w:bottom w:val="none" w:sz="0" w:space="0" w:color="auto"/>
        <w:right w:val="none" w:sz="0" w:space="0" w:color="auto"/>
      </w:divBdr>
    </w:div>
    <w:div w:id="1373916898">
      <w:marLeft w:val="0"/>
      <w:marRight w:val="0"/>
      <w:marTop w:val="0"/>
      <w:marBottom w:val="0"/>
      <w:divBdr>
        <w:top w:val="none" w:sz="0" w:space="0" w:color="auto"/>
        <w:left w:val="none" w:sz="0" w:space="0" w:color="auto"/>
        <w:bottom w:val="none" w:sz="0" w:space="0" w:color="auto"/>
        <w:right w:val="none" w:sz="0" w:space="0" w:color="auto"/>
      </w:divBdr>
      <w:divsChild>
        <w:div w:id="1373916890">
          <w:marLeft w:val="0"/>
          <w:marRight w:val="0"/>
          <w:marTop w:val="0"/>
          <w:marBottom w:val="0"/>
          <w:divBdr>
            <w:top w:val="none" w:sz="0" w:space="0" w:color="auto"/>
            <w:left w:val="none" w:sz="0" w:space="0" w:color="auto"/>
            <w:bottom w:val="none" w:sz="0" w:space="0" w:color="auto"/>
            <w:right w:val="none" w:sz="0" w:space="0" w:color="auto"/>
          </w:divBdr>
        </w:div>
        <w:div w:id="1373916909">
          <w:marLeft w:val="0"/>
          <w:marRight w:val="0"/>
          <w:marTop w:val="0"/>
          <w:marBottom w:val="0"/>
          <w:divBdr>
            <w:top w:val="none" w:sz="0" w:space="0" w:color="auto"/>
            <w:left w:val="none" w:sz="0" w:space="0" w:color="auto"/>
            <w:bottom w:val="none" w:sz="0" w:space="0" w:color="auto"/>
            <w:right w:val="none" w:sz="0" w:space="0" w:color="auto"/>
          </w:divBdr>
        </w:div>
        <w:div w:id="1373916930">
          <w:marLeft w:val="0"/>
          <w:marRight w:val="0"/>
          <w:marTop w:val="0"/>
          <w:marBottom w:val="0"/>
          <w:divBdr>
            <w:top w:val="none" w:sz="0" w:space="0" w:color="auto"/>
            <w:left w:val="none" w:sz="0" w:space="0" w:color="auto"/>
            <w:bottom w:val="none" w:sz="0" w:space="0" w:color="auto"/>
            <w:right w:val="none" w:sz="0" w:space="0" w:color="auto"/>
          </w:divBdr>
        </w:div>
        <w:div w:id="1373917000">
          <w:marLeft w:val="0"/>
          <w:marRight w:val="0"/>
          <w:marTop w:val="0"/>
          <w:marBottom w:val="0"/>
          <w:divBdr>
            <w:top w:val="none" w:sz="0" w:space="0" w:color="auto"/>
            <w:left w:val="none" w:sz="0" w:space="0" w:color="auto"/>
            <w:bottom w:val="none" w:sz="0" w:space="0" w:color="auto"/>
            <w:right w:val="none" w:sz="0" w:space="0" w:color="auto"/>
          </w:divBdr>
        </w:div>
      </w:divsChild>
    </w:div>
    <w:div w:id="1373916900">
      <w:marLeft w:val="0"/>
      <w:marRight w:val="0"/>
      <w:marTop w:val="0"/>
      <w:marBottom w:val="0"/>
      <w:divBdr>
        <w:top w:val="none" w:sz="0" w:space="0" w:color="auto"/>
        <w:left w:val="none" w:sz="0" w:space="0" w:color="auto"/>
        <w:bottom w:val="none" w:sz="0" w:space="0" w:color="auto"/>
        <w:right w:val="none" w:sz="0" w:space="0" w:color="auto"/>
      </w:divBdr>
    </w:div>
    <w:div w:id="1373916901">
      <w:marLeft w:val="0"/>
      <w:marRight w:val="0"/>
      <w:marTop w:val="0"/>
      <w:marBottom w:val="0"/>
      <w:divBdr>
        <w:top w:val="none" w:sz="0" w:space="0" w:color="auto"/>
        <w:left w:val="none" w:sz="0" w:space="0" w:color="auto"/>
        <w:bottom w:val="none" w:sz="0" w:space="0" w:color="auto"/>
        <w:right w:val="none" w:sz="0" w:space="0" w:color="auto"/>
      </w:divBdr>
    </w:div>
    <w:div w:id="1373916902">
      <w:marLeft w:val="0"/>
      <w:marRight w:val="0"/>
      <w:marTop w:val="0"/>
      <w:marBottom w:val="0"/>
      <w:divBdr>
        <w:top w:val="none" w:sz="0" w:space="0" w:color="auto"/>
        <w:left w:val="none" w:sz="0" w:space="0" w:color="auto"/>
        <w:bottom w:val="none" w:sz="0" w:space="0" w:color="auto"/>
        <w:right w:val="none" w:sz="0" w:space="0" w:color="auto"/>
      </w:divBdr>
    </w:div>
    <w:div w:id="1373916904">
      <w:marLeft w:val="0"/>
      <w:marRight w:val="0"/>
      <w:marTop w:val="0"/>
      <w:marBottom w:val="0"/>
      <w:divBdr>
        <w:top w:val="none" w:sz="0" w:space="0" w:color="auto"/>
        <w:left w:val="none" w:sz="0" w:space="0" w:color="auto"/>
        <w:bottom w:val="none" w:sz="0" w:space="0" w:color="auto"/>
        <w:right w:val="none" w:sz="0" w:space="0" w:color="auto"/>
      </w:divBdr>
    </w:div>
    <w:div w:id="1373916905">
      <w:marLeft w:val="0"/>
      <w:marRight w:val="0"/>
      <w:marTop w:val="0"/>
      <w:marBottom w:val="0"/>
      <w:divBdr>
        <w:top w:val="none" w:sz="0" w:space="0" w:color="auto"/>
        <w:left w:val="none" w:sz="0" w:space="0" w:color="auto"/>
        <w:bottom w:val="none" w:sz="0" w:space="0" w:color="auto"/>
        <w:right w:val="none" w:sz="0" w:space="0" w:color="auto"/>
      </w:divBdr>
    </w:div>
    <w:div w:id="1373916906">
      <w:marLeft w:val="0"/>
      <w:marRight w:val="0"/>
      <w:marTop w:val="0"/>
      <w:marBottom w:val="0"/>
      <w:divBdr>
        <w:top w:val="none" w:sz="0" w:space="0" w:color="auto"/>
        <w:left w:val="none" w:sz="0" w:space="0" w:color="auto"/>
        <w:bottom w:val="none" w:sz="0" w:space="0" w:color="auto"/>
        <w:right w:val="none" w:sz="0" w:space="0" w:color="auto"/>
      </w:divBdr>
    </w:div>
    <w:div w:id="1373916910">
      <w:marLeft w:val="0"/>
      <w:marRight w:val="0"/>
      <w:marTop w:val="0"/>
      <w:marBottom w:val="0"/>
      <w:divBdr>
        <w:top w:val="none" w:sz="0" w:space="0" w:color="auto"/>
        <w:left w:val="none" w:sz="0" w:space="0" w:color="auto"/>
        <w:bottom w:val="none" w:sz="0" w:space="0" w:color="auto"/>
        <w:right w:val="none" w:sz="0" w:space="0" w:color="auto"/>
      </w:divBdr>
      <w:divsChild>
        <w:div w:id="1373916915">
          <w:marLeft w:val="0"/>
          <w:marRight w:val="0"/>
          <w:marTop w:val="0"/>
          <w:marBottom w:val="0"/>
          <w:divBdr>
            <w:top w:val="none" w:sz="0" w:space="0" w:color="auto"/>
            <w:left w:val="none" w:sz="0" w:space="0" w:color="auto"/>
            <w:bottom w:val="none" w:sz="0" w:space="0" w:color="auto"/>
            <w:right w:val="none" w:sz="0" w:space="0" w:color="auto"/>
          </w:divBdr>
        </w:div>
        <w:div w:id="1373916951">
          <w:marLeft w:val="0"/>
          <w:marRight w:val="0"/>
          <w:marTop w:val="0"/>
          <w:marBottom w:val="0"/>
          <w:divBdr>
            <w:top w:val="none" w:sz="0" w:space="0" w:color="auto"/>
            <w:left w:val="none" w:sz="0" w:space="0" w:color="auto"/>
            <w:bottom w:val="none" w:sz="0" w:space="0" w:color="auto"/>
            <w:right w:val="none" w:sz="0" w:space="0" w:color="auto"/>
          </w:divBdr>
          <w:divsChild>
            <w:div w:id="13739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16911">
      <w:marLeft w:val="0"/>
      <w:marRight w:val="0"/>
      <w:marTop w:val="0"/>
      <w:marBottom w:val="0"/>
      <w:divBdr>
        <w:top w:val="none" w:sz="0" w:space="0" w:color="auto"/>
        <w:left w:val="none" w:sz="0" w:space="0" w:color="auto"/>
        <w:bottom w:val="none" w:sz="0" w:space="0" w:color="auto"/>
        <w:right w:val="none" w:sz="0" w:space="0" w:color="auto"/>
      </w:divBdr>
    </w:div>
    <w:div w:id="1373916913">
      <w:marLeft w:val="0"/>
      <w:marRight w:val="0"/>
      <w:marTop w:val="0"/>
      <w:marBottom w:val="0"/>
      <w:divBdr>
        <w:top w:val="none" w:sz="0" w:space="0" w:color="auto"/>
        <w:left w:val="none" w:sz="0" w:space="0" w:color="auto"/>
        <w:bottom w:val="none" w:sz="0" w:space="0" w:color="auto"/>
        <w:right w:val="none" w:sz="0" w:space="0" w:color="auto"/>
      </w:divBdr>
    </w:div>
    <w:div w:id="1373916917">
      <w:marLeft w:val="0"/>
      <w:marRight w:val="0"/>
      <w:marTop w:val="0"/>
      <w:marBottom w:val="0"/>
      <w:divBdr>
        <w:top w:val="none" w:sz="0" w:space="0" w:color="auto"/>
        <w:left w:val="none" w:sz="0" w:space="0" w:color="auto"/>
        <w:bottom w:val="none" w:sz="0" w:space="0" w:color="auto"/>
        <w:right w:val="none" w:sz="0" w:space="0" w:color="auto"/>
      </w:divBdr>
    </w:div>
    <w:div w:id="1373916918">
      <w:marLeft w:val="0"/>
      <w:marRight w:val="0"/>
      <w:marTop w:val="0"/>
      <w:marBottom w:val="0"/>
      <w:divBdr>
        <w:top w:val="none" w:sz="0" w:space="0" w:color="auto"/>
        <w:left w:val="none" w:sz="0" w:space="0" w:color="auto"/>
        <w:bottom w:val="none" w:sz="0" w:space="0" w:color="auto"/>
        <w:right w:val="none" w:sz="0" w:space="0" w:color="auto"/>
      </w:divBdr>
    </w:div>
    <w:div w:id="1373916919">
      <w:marLeft w:val="0"/>
      <w:marRight w:val="0"/>
      <w:marTop w:val="0"/>
      <w:marBottom w:val="0"/>
      <w:divBdr>
        <w:top w:val="none" w:sz="0" w:space="0" w:color="auto"/>
        <w:left w:val="none" w:sz="0" w:space="0" w:color="auto"/>
        <w:bottom w:val="none" w:sz="0" w:space="0" w:color="auto"/>
        <w:right w:val="none" w:sz="0" w:space="0" w:color="auto"/>
      </w:divBdr>
    </w:div>
    <w:div w:id="1373916920">
      <w:marLeft w:val="0"/>
      <w:marRight w:val="0"/>
      <w:marTop w:val="0"/>
      <w:marBottom w:val="0"/>
      <w:divBdr>
        <w:top w:val="none" w:sz="0" w:space="0" w:color="auto"/>
        <w:left w:val="none" w:sz="0" w:space="0" w:color="auto"/>
        <w:bottom w:val="none" w:sz="0" w:space="0" w:color="auto"/>
        <w:right w:val="none" w:sz="0" w:space="0" w:color="auto"/>
      </w:divBdr>
      <w:divsChild>
        <w:div w:id="1373916882">
          <w:marLeft w:val="0"/>
          <w:marRight w:val="0"/>
          <w:marTop w:val="0"/>
          <w:marBottom w:val="0"/>
          <w:divBdr>
            <w:top w:val="none" w:sz="0" w:space="0" w:color="auto"/>
            <w:left w:val="none" w:sz="0" w:space="0" w:color="auto"/>
            <w:bottom w:val="none" w:sz="0" w:space="0" w:color="auto"/>
            <w:right w:val="none" w:sz="0" w:space="0" w:color="auto"/>
          </w:divBdr>
          <w:divsChild>
            <w:div w:id="1373916929">
              <w:marLeft w:val="0"/>
              <w:marRight w:val="0"/>
              <w:marTop w:val="0"/>
              <w:marBottom w:val="0"/>
              <w:divBdr>
                <w:top w:val="none" w:sz="0" w:space="0" w:color="auto"/>
                <w:left w:val="none" w:sz="0" w:space="0" w:color="auto"/>
                <w:bottom w:val="none" w:sz="0" w:space="0" w:color="auto"/>
                <w:right w:val="none" w:sz="0" w:space="0" w:color="auto"/>
              </w:divBdr>
              <w:divsChild>
                <w:div w:id="1373916976">
                  <w:marLeft w:val="0"/>
                  <w:marRight w:val="0"/>
                  <w:marTop w:val="0"/>
                  <w:marBottom w:val="0"/>
                  <w:divBdr>
                    <w:top w:val="none" w:sz="0" w:space="0" w:color="auto"/>
                    <w:left w:val="none" w:sz="0" w:space="0" w:color="auto"/>
                    <w:bottom w:val="none" w:sz="0" w:space="0" w:color="auto"/>
                    <w:right w:val="none" w:sz="0" w:space="0" w:color="auto"/>
                  </w:divBdr>
                  <w:divsChild>
                    <w:div w:id="137391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16921">
      <w:marLeft w:val="0"/>
      <w:marRight w:val="0"/>
      <w:marTop w:val="0"/>
      <w:marBottom w:val="0"/>
      <w:divBdr>
        <w:top w:val="none" w:sz="0" w:space="0" w:color="auto"/>
        <w:left w:val="none" w:sz="0" w:space="0" w:color="auto"/>
        <w:bottom w:val="none" w:sz="0" w:space="0" w:color="auto"/>
        <w:right w:val="none" w:sz="0" w:space="0" w:color="auto"/>
      </w:divBdr>
    </w:div>
    <w:div w:id="1373916923">
      <w:marLeft w:val="0"/>
      <w:marRight w:val="0"/>
      <w:marTop w:val="0"/>
      <w:marBottom w:val="0"/>
      <w:divBdr>
        <w:top w:val="none" w:sz="0" w:space="0" w:color="auto"/>
        <w:left w:val="none" w:sz="0" w:space="0" w:color="auto"/>
        <w:bottom w:val="none" w:sz="0" w:space="0" w:color="auto"/>
        <w:right w:val="none" w:sz="0" w:space="0" w:color="auto"/>
      </w:divBdr>
      <w:divsChild>
        <w:div w:id="1373916992">
          <w:marLeft w:val="0"/>
          <w:marRight w:val="0"/>
          <w:marTop w:val="0"/>
          <w:marBottom w:val="0"/>
          <w:divBdr>
            <w:top w:val="none" w:sz="0" w:space="0" w:color="auto"/>
            <w:left w:val="none" w:sz="0" w:space="0" w:color="auto"/>
            <w:bottom w:val="none" w:sz="0" w:space="0" w:color="auto"/>
            <w:right w:val="none" w:sz="0" w:space="0" w:color="auto"/>
          </w:divBdr>
          <w:divsChild>
            <w:div w:id="1373916965">
              <w:marLeft w:val="0"/>
              <w:marRight w:val="0"/>
              <w:marTop w:val="0"/>
              <w:marBottom w:val="0"/>
              <w:divBdr>
                <w:top w:val="none" w:sz="0" w:space="0" w:color="auto"/>
                <w:left w:val="none" w:sz="0" w:space="0" w:color="auto"/>
                <w:bottom w:val="none" w:sz="0" w:space="0" w:color="auto"/>
                <w:right w:val="none" w:sz="0" w:space="0" w:color="auto"/>
              </w:divBdr>
              <w:divsChild>
                <w:div w:id="1373916914">
                  <w:marLeft w:val="0"/>
                  <w:marRight w:val="0"/>
                  <w:marTop w:val="0"/>
                  <w:marBottom w:val="0"/>
                  <w:divBdr>
                    <w:top w:val="none" w:sz="0" w:space="0" w:color="auto"/>
                    <w:left w:val="none" w:sz="0" w:space="0" w:color="auto"/>
                    <w:bottom w:val="none" w:sz="0" w:space="0" w:color="auto"/>
                    <w:right w:val="none" w:sz="0" w:space="0" w:color="auto"/>
                  </w:divBdr>
                  <w:divsChild>
                    <w:div w:id="13739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16925">
      <w:marLeft w:val="0"/>
      <w:marRight w:val="0"/>
      <w:marTop w:val="0"/>
      <w:marBottom w:val="0"/>
      <w:divBdr>
        <w:top w:val="none" w:sz="0" w:space="0" w:color="auto"/>
        <w:left w:val="none" w:sz="0" w:space="0" w:color="auto"/>
        <w:bottom w:val="none" w:sz="0" w:space="0" w:color="auto"/>
        <w:right w:val="none" w:sz="0" w:space="0" w:color="auto"/>
      </w:divBdr>
    </w:div>
    <w:div w:id="1373916926">
      <w:marLeft w:val="0"/>
      <w:marRight w:val="0"/>
      <w:marTop w:val="0"/>
      <w:marBottom w:val="0"/>
      <w:divBdr>
        <w:top w:val="none" w:sz="0" w:space="0" w:color="auto"/>
        <w:left w:val="none" w:sz="0" w:space="0" w:color="auto"/>
        <w:bottom w:val="none" w:sz="0" w:space="0" w:color="auto"/>
        <w:right w:val="none" w:sz="0" w:space="0" w:color="auto"/>
      </w:divBdr>
    </w:div>
    <w:div w:id="1373916927">
      <w:marLeft w:val="0"/>
      <w:marRight w:val="0"/>
      <w:marTop w:val="0"/>
      <w:marBottom w:val="0"/>
      <w:divBdr>
        <w:top w:val="none" w:sz="0" w:space="0" w:color="auto"/>
        <w:left w:val="none" w:sz="0" w:space="0" w:color="auto"/>
        <w:bottom w:val="none" w:sz="0" w:space="0" w:color="auto"/>
        <w:right w:val="none" w:sz="0" w:space="0" w:color="auto"/>
      </w:divBdr>
    </w:div>
    <w:div w:id="1373916928">
      <w:marLeft w:val="0"/>
      <w:marRight w:val="0"/>
      <w:marTop w:val="0"/>
      <w:marBottom w:val="0"/>
      <w:divBdr>
        <w:top w:val="none" w:sz="0" w:space="0" w:color="auto"/>
        <w:left w:val="none" w:sz="0" w:space="0" w:color="auto"/>
        <w:bottom w:val="none" w:sz="0" w:space="0" w:color="auto"/>
        <w:right w:val="none" w:sz="0" w:space="0" w:color="auto"/>
      </w:divBdr>
    </w:div>
    <w:div w:id="1373916933">
      <w:marLeft w:val="0"/>
      <w:marRight w:val="0"/>
      <w:marTop w:val="0"/>
      <w:marBottom w:val="0"/>
      <w:divBdr>
        <w:top w:val="none" w:sz="0" w:space="0" w:color="auto"/>
        <w:left w:val="none" w:sz="0" w:space="0" w:color="auto"/>
        <w:bottom w:val="none" w:sz="0" w:space="0" w:color="auto"/>
        <w:right w:val="none" w:sz="0" w:space="0" w:color="auto"/>
      </w:divBdr>
    </w:div>
    <w:div w:id="1373916934">
      <w:marLeft w:val="0"/>
      <w:marRight w:val="0"/>
      <w:marTop w:val="0"/>
      <w:marBottom w:val="0"/>
      <w:divBdr>
        <w:top w:val="none" w:sz="0" w:space="0" w:color="auto"/>
        <w:left w:val="none" w:sz="0" w:space="0" w:color="auto"/>
        <w:bottom w:val="none" w:sz="0" w:space="0" w:color="auto"/>
        <w:right w:val="none" w:sz="0" w:space="0" w:color="auto"/>
      </w:divBdr>
    </w:div>
    <w:div w:id="1373916936">
      <w:marLeft w:val="0"/>
      <w:marRight w:val="0"/>
      <w:marTop w:val="0"/>
      <w:marBottom w:val="0"/>
      <w:divBdr>
        <w:top w:val="none" w:sz="0" w:space="0" w:color="auto"/>
        <w:left w:val="none" w:sz="0" w:space="0" w:color="auto"/>
        <w:bottom w:val="none" w:sz="0" w:space="0" w:color="auto"/>
        <w:right w:val="none" w:sz="0" w:space="0" w:color="auto"/>
      </w:divBdr>
      <w:divsChild>
        <w:div w:id="1373916868">
          <w:marLeft w:val="0"/>
          <w:marRight w:val="0"/>
          <w:marTop w:val="0"/>
          <w:marBottom w:val="0"/>
          <w:divBdr>
            <w:top w:val="none" w:sz="0" w:space="0" w:color="auto"/>
            <w:left w:val="none" w:sz="0" w:space="0" w:color="auto"/>
            <w:bottom w:val="none" w:sz="0" w:space="0" w:color="auto"/>
            <w:right w:val="none" w:sz="0" w:space="0" w:color="auto"/>
          </w:divBdr>
          <w:divsChild>
            <w:div w:id="1373916969">
              <w:marLeft w:val="0"/>
              <w:marRight w:val="0"/>
              <w:marTop w:val="0"/>
              <w:marBottom w:val="0"/>
              <w:divBdr>
                <w:top w:val="none" w:sz="0" w:space="0" w:color="auto"/>
                <w:left w:val="none" w:sz="0" w:space="0" w:color="auto"/>
                <w:bottom w:val="none" w:sz="0" w:space="0" w:color="auto"/>
                <w:right w:val="none" w:sz="0" w:space="0" w:color="auto"/>
              </w:divBdr>
              <w:divsChild>
                <w:div w:id="1373916932">
                  <w:marLeft w:val="0"/>
                  <w:marRight w:val="0"/>
                  <w:marTop w:val="0"/>
                  <w:marBottom w:val="0"/>
                  <w:divBdr>
                    <w:top w:val="none" w:sz="0" w:space="0" w:color="auto"/>
                    <w:left w:val="none" w:sz="0" w:space="0" w:color="auto"/>
                    <w:bottom w:val="none" w:sz="0" w:space="0" w:color="auto"/>
                    <w:right w:val="none" w:sz="0" w:space="0" w:color="auto"/>
                  </w:divBdr>
                  <w:divsChild>
                    <w:div w:id="13739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16937">
      <w:marLeft w:val="0"/>
      <w:marRight w:val="0"/>
      <w:marTop w:val="0"/>
      <w:marBottom w:val="0"/>
      <w:divBdr>
        <w:top w:val="none" w:sz="0" w:space="0" w:color="auto"/>
        <w:left w:val="none" w:sz="0" w:space="0" w:color="auto"/>
        <w:bottom w:val="none" w:sz="0" w:space="0" w:color="auto"/>
        <w:right w:val="none" w:sz="0" w:space="0" w:color="auto"/>
      </w:divBdr>
      <w:divsChild>
        <w:div w:id="1373916888">
          <w:marLeft w:val="0"/>
          <w:marRight w:val="0"/>
          <w:marTop w:val="0"/>
          <w:marBottom w:val="0"/>
          <w:divBdr>
            <w:top w:val="none" w:sz="0" w:space="0" w:color="auto"/>
            <w:left w:val="none" w:sz="0" w:space="0" w:color="auto"/>
            <w:bottom w:val="none" w:sz="0" w:space="0" w:color="auto"/>
            <w:right w:val="none" w:sz="0" w:space="0" w:color="auto"/>
          </w:divBdr>
        </w:div>
      </w:divsChild>
    </w:div>
    <w:div w:id="1373916938">
      <w:marLeft w:val="0"/>
      <w:marRight w:val="0"/>
      <w:marTop w:val="0"/>
      <w:marBottom w:val="0"/>
      <w:divBdr>
        <w:top w:val="none" w:sz="0" w:space="0" w:color="auto"/>
        <w:left w:val="none" w:sz="0" w:space="0" w:color="auto"/>
        <w:bottom w:val="none" w:sz="0" w:space="0" w:color="auto"/>
        <w:right w:val="none" w:sz="0" w:space="0" w:color="auto"/>
      </w:divBdr>
      <w:divsChild>
        <w:div w:id="1373916954">
          <w:marLeft w:val="0"/>
          <w:marRight w:val="0"/>
          <w:marTop w:val="0"/>
          <w:marBottom w:val="0"/>
          <w:divBdr>
            <w:top w:val="none" w:sz="0" w:space="0" w:color="auto"/>
            <w:left w:val="none" w:sz="0" w:space="0" w:color="auto"/>
            <w:bottom w:val="none" w:sz="0" w:space="0" w:color="auto"/>
            <w:right w:val="none" w:sz="0" w:space="0" w:color="auto"/>
          </w:divBdr>
          <w:divsChild>
            <w:div w:id="1373916877">
              <w:marLeft w:val="0"/>
              <w:marRight w:val="0"/>
              <w:marTop w:val="0"/>
              <w:marBottom w:val="0"/>
              <w:divBdr>
                <w:top w:val="none" w:sz="0" w:space="0" w:color="auto"/>
                <w:left w:val="none" w:sz="0" w:space="0" w:color="auto"/>
                <w:bottom w:val="none" w:sz="0" w:space="0" w:color="auto"/>
                <w:right w:val="none" w:sz="0" w:space="0" w:color="auto"/>
              </w:divBdr>
              <w:divsChild>
                <w:div w:id="1373916931">
                  <w:marLeft w:val="0"/>
                  <w:marRight w:val="0"/>
                  <w:marTop w:val="0"/>
                  <w:marBottom w:val="0"/>
                  <w:divBdr>
                    <w:top w:val="none" w:sz="0" w:space="0" w:color="auto"/>
                    <w:left w:val="none" w:sz="0" w:space="0" w:color="auto"/>
                    <w:bottom w:val="none" w:sz="0" w:space="0" w:color="auto"/>
                    <w:right w:val="none" w:sz="0" w:space="0" w:color="auto"/>
                  </w:divBdr>
                  <w:divsChild>
                    <w:div w:id="137391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16939">
      <w:marLeft w:val="0"/>
      <w:marRight w:val="0"/>
      <w:marTop w:val="0"/>
      <w:marBottom w:val="0"/>
      <w:divBdr>
        <w:top w:val="none" w:sz="0" w:space="0" w:color="auto"/>
        <w:left w:val="none" w:sz="0" w:space="0" w:color="auto"/>
        <w:bottom w:val="none" w:sz="0" w:space="0" w:color="auto"/>
        <w:right w:val="none" w:sz="0" w:space="0" w:color="auto"/>
      </w:divBdr>
    </w:div>
    <w:div w:id="1373916940">
      <w:marLeft w:val="0"/>
      <w:marRight w:val="0"/>
      <w:marTop w:val="0"/>
      <w:marBottom w:val="0"/>
      <w:divBdr>
        <w:top w:val="none" w:sz="0" w:space="0" w:color="auto"/>
        <w:left w:val="none" w:sz="0" w:space="0" w:color="auto"/>
        <w:bottom w:val="none" w:sz="0" w:space="0" w:color="auto"/>
        <w:right w:val="none" w:sz="0" w:space="0" w:color="auto"/>
      </w:divBdr>
    </w:div>
    <w:div w:id="1373916941">
      <w:marLeft w:val="0"/>
      <w:marRight w:val="0"/>
      <w:marTop w:val="0"/>
      <w:marBottom w:val="0"/>
      <w:divBdr>
        <w:top w:val="none" w:sz="0" w:space="0" w:color="auto"/>
        <w:left w:val="none" w:sz="0" w:space="0" w:color="auto"/>
        <w:bottom w:val="none" w:sz="0" w:space="0" w:color="auto"/>
        <w:right w:val="none" w:sz="0" w:space="0" w:color="auto"/>
      </w:divBdr>
    </w:div>
    <w:div w:id="1373916943">
      <w:marLeft w:val="0"/>
      <w:marRight w:val="0"/>
      <w:marTop w:val="0"/>
      <w:marBottom w:val="0"/>
      <w:divBdr>
        <w:top w:val="none" w:sz="0" w:space="0" w:color="auto"/>
        <w:left w:val="none" w:sz="0" w:space="0" w:color="auto"/>
        <w:bottom w:val="none" w:sz="0" w:space="0" w:color="auto"/>
        <w:right w:val="none" w:sz="0" w:space="0" w:color="auto"/>
      </w:divBdr>
    </w:div>
    <w:div w:id="1373916944">
      <w:marLeft w:val="0"/>
      <w:marRight w:val="0"/>
      <w:marTop w:val="0"/>
      <w:marBottom w:val="0"/>
      <w:divBdr>
        <w:top w:val="none" w:sz="0" w:space="0" w:color="auto"/>
        <w:left w:val="none" w:sz="0" w:space="0" w:color="auto"/>
        <w:bottom w:val="none" w:sz="0" w:space="0" w:color="auto"/>
        <w:right w:val="none" w:sz="0" w:space="0" w:color="auto"/>
      </w:divBdr>
    </w:div>
    <w:div w:id="1373916945">
      <w:marLeft w:val="0"/>
      <w:marRight w:val="0"/>
      <w:marTop w:val="0"/>
      <w:marBottom w:val="0"/>
      <w:divBdr>
        <w:top w:val="none" w:sz="0" w:space="0" w:color="auto"/>
        <w:left w:val="none" w:sz="0" w:space="0" w:color="auto"/>
        <w:bottom w:val="none" w:sz="0" w:space="0" w:color="auto"/>
        <w:right w:val="none" w:sz="0" w:space="0" w:color="auto"/>
      </w:divBdr>
    </w:div>
    <w:div w:id="1373916947">
      <w:marLeft w:val="0"/>
      <w:marRight w:val="0"/>
      <w:marTop w:val="0"/>
      <w:marBottom w:val="0"/>
      <w:divBdr>
        <w:top w:val="none" w:sz="0" w:space="0" w:color="auto"/>
        <w:left w:val="none" w:sz="0" w:space="0" w:color="auto"/>
        <w:bottom w:val="none" w:sz="0" w:space="0" w:color="auto"/>
        <w:right w:val="none" w:sz="0" w:space="0" w:color="auto"/>
      </w:divBdr>
    </w:div>
    <w:div w:id="1373916948">
      <w:marLeft w:val="0"/>
      <w:marRight w:val="0"/>
      <w:marTop w:val="0"/>
      <w:marBottom w:val="0"/>
      <w:divBdr>
        <w:top w:val="none" w:sz="0" w:space="0" w:color="auto"/>
        <w:left w:val="none" w:sz="0" w:space="0" w:color="auto"/>
        <w:bottom w:val="none" w:sz="0" w:space="0" w:color="auto"/>
        <w:right w:val="none" w:sz="0" w:space="0" w:color="auto"/>
      </w:divBdr>
    </w:div>
    <w:div w:id="1373916949">
      <w:marLeft w:val="0"/>
      <w:marRight w:val="0"/>
      <w:marTop w:val="0"/>
      <w:marBottom w:val="0"/>
      <w:divBdr>
        <w:top w:val="none" w:sz="0" w:space="0" w:color="auto"/>
        <w:left w:val="none" w:sz="0" w:space="0" w:color="auto"/>
        <w:bottom w:val="none" w:sz="0" w:space="0" w:color="auto"/>
        <w:right w:val="none" w:sz="0" w:space="0" w:color="auto"/>
      </w:divBdr>
    </w:div>
    <w:div w:id="1373916950">
      <w:marLeft w:val="0"/>
      <w:marRight w:val="0"/>
      <w:marTop w:val="0"/>
      <w:marBottom w:val="0"/>
      <w:divBdr>
        <w:top w:val="none" w:sz="0" w:space="0" w:color="auto"/>
        <w:left w:val="none" w:sz="0" w:space="0" w:color="auto"/>
        <w:bottom w:val="none" w:sz="0" w:space="0" w:color="auto"/>
        <w:right w:val="none" w:sz="0" w:space="0" w:color="auto"/>
      </w:divBdr>
    </w:div>
    <w:div w:id="1373916953">
      <w:marLeft w:val="0"/>
      <w:marRight w:val="0"/>
      <w:marTop w:val="0"/>
      <w:marBottom w:val="0"/>
      <w:divBdr>
        <w:top w:val="none" w:sz="0" w:space="0" w:color="auto"/>
        <w:left w:val="none" w:sz="0" w:space="0" w:color="auto"/>
        <w:bottom w:val="none" w:sz="0" w:space="0" w:color="auto"/>
        <w:right w:val="none" w:sz="0" w:space="0" w:color="auto"/>
      </w:divBdr>
    </w:div>
    <w:div w:id="1373916955">
      <w:marLeft w:val="0"/>
      <w:marRight w:val="0"/>
      <w:marTop w:val="0"/>
      <w:marBottom w:val="0"/>
      <w:divBdr>
        <w:top w:val="none" w:sz="0" w:space="0" w:color="auto"/>
        <w:left w:val="none" w:sz="0" w:space="0" w:color="auto"/>
        <w:bottom w:val="none" w:sz="0" w:space="0" w:color="auto"/>
        <w:right w:val="none" w:sz="0" w:space="0" w:color="auto"/>
      </w:divBdr>
    </w:div>
    <w:div w:id="1373916956">
      <w:marLeft w:val="0"/>
      <w:marRight w:val="0"/>
      <w:marTop w:val="0"/>
      <w:marBottom w:val="0"/>
      <w:divBdr>
        <w:top w:val="none" w:sz="0" w:space="0" w:color="auto"/>
        <w:left w:val="none" w:sz="0" w:space="0" w:color="auto"/>
        <w:bottom w:val="none" w:sz="0" w:space="0" w:color="auto"/>
        <w:right w:val="none" w:sz="0" w:space="0" w:color="auto"/>
      </w:divBdr>
      <w:divsChild>
        <w:div w:id="1373916924">
          <w:marLeft w:val="0"/>
          <w:marRight w:val="0"/>
          <w:marTop w:val="0"/>
          <w:marBottom w:val="0"/>
          <w:divBdr>
            <w:top w:val="none" w:sz="0" w:space="0" w:color="auto"/>
            <w:left w:val="none" w:sz="0" w:space="0" w:color="auto"/>
            <w:bottom w:val="none" w:sz="0" w:space="0" w:color="auto"/>
            <w:right w:val="none" w:sz="0" w:space="0" w:color="auto"/>
          </w:divBdr>
          <w:divsChild>
            <w:div w:id="1373916989">
              <w:marLeft w:val="0"/>
              <w:marRight w:val="0"/>
              <w:marTop w:val="0"/>
              <w:marBottom w:val="0"/>
              <w:divBdr>
                <w:top w:val="none" w:sz="0" w:space="0" w:color="auto"/>
                <w:left w:val="none" w:sz="0" w:space="0" w:color="auto"/>
                <w:bottom w:val="none" w:sz="0" w:space="0" w:color="auto"/>
                <w:right w:val="none" w:sz="0" w:space="0" w:color="auto"/>
              </w:divBdr>
              <w:divsChild>
                <w:div w:id="1373916922">
                  <w:marLeft w:val="0"/>
                  <w:marRight w:val="0"/>
                  <w:marTop w:val="0"/>
                  <w:marBottom w:val="0"/>
                  <w:divBdr>
                    <w:top w:val="none" w:sz="0" w:space="0" w:color="auto"/>
                    <w:left w:val="none" w:sz="0" w:space="0" w:color="auto"/>
                    <w:bottom w:val="none" w:sz="0" w:space="0" w:color="auto"/>
                    <w:right w:val="none" w:sz="0" w:space="0" w:color="auto"/>
                  </w:divBdr>
                  <w:divsChild>
                    <w:div w:id="13739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16959">
      <w:marLeft w:val="0"/>
      <w:marRight w:val="0"/>
      <w:marTop w:val="0"/>
      <w:marBottom w:val="0"/>
      <w:divBdr>
        <w:top w:val="none" w:sz="0" w:space="0" w:color="auto"/>
        <w:left w:val="none" w:sz="0" w:space="0" w:color="auto"/>
        <w:bottom w:val="none" w:sz="0" w:space="0" w:color="auto"/>
        <w:right w:val="none" w:sz="0" w:space="0" w:color="auto"/>
      </w:divBdr>
      <w:divsChild>
        <w:div w:id="1373916893">
          <w:marLeft w:val="0"/>
          <w:marRight w:val="0"/>
          <w:marTop w:val="0"/>
          <w:marBottom w:val="0"/>
          <w:divBdr>
            <w:top w:val="none" w:sz="0" w:space="0" w:color="auto"/>
            <w:left w:val="none" w:sz="0" w:space="0" w:color="auto"/>
            <w:bottom w:val="none" w:sz="0" w:space="0" w:color="auto"/>
            <w:right w:val="none" w:sz="0" w:space="0" w:color="auto"/>
          </w:divBdr>
        </w:div>
      </w:divsChild>
    </w:div>
    <w:div w:id="1373916960">
      <w:marLeft w:val="0"/>
      <w:marRight w:val="0"/>
      <w:marTop w:val="0"/>
      <w:marBottom w:val="0"/>
      <w:divBdr>
        <w:top w:val="none" w:sz="0" w:space="0" w:color="auto"/>
        <w:left w:val="none" w:sz="0" w:space="0" w:color="auto"/>
        <w:bottom w:val="none" w:sz="0" w:space="0" w:color="auto"/>
        <w:right w:val="none" w:sz="0" w:space="0" w:color="auto"/>
      </w:divBdr>
    </w:div>
    <w:div w:id="1373916961">
      <w:marLeft w:val="0"/>
      <w:marRight w:val="0"/>
      <w:marTop w:val="0"/>
      <w:marBottom w:val="0"/>
      <w:divBdr>
        <w:top w:val="none" w:sz="0" w:space="0" w:color="auto"/>
        <w:left w:val="none" w:sz="0" w:space="0" w:color="auto"/>
        <w:bottom w:val="none" w:sz="0" w:space="0" w:color="auto"/>
        <w:right w:val="none" w:sz="0" w:space="0" w:color="auto"/>
      </w:divBdr>
    </w:div>
    <w:div w:id="1373916962">
      <w:marLeft w:val="0"/>
      <w:marRight w:val="0"/>
      <w:marTop w:val="0"/>
      <w:marBottom w:val="0"/>
      <w:divBdr>
        <w:top w:val="none" w:sz="0" w:space="0" w:color="auto"/>
        <w:left w:val="none" w:sz="0" w:space="0" w:color="auto"/>
        <w:bottom w:val="none" w:sz="0" w:space="0" w:color="auto"/>
        <w:right w:val="none" w:sz="0" w:space="0" w:color="auto"/>
      </w:divBdr>
    </w:div>
    <w:div w:id="1373916964">
      <w:marLeft w:val="0"/>
      <w:marRight w:val="0"/>
      <w:marTop w:val="0"/>
      <w:marBottom w:val="0"/>
      <w:divBdr>
        <w:top w:val="none" w:sz="0" w:space="0" w:color="auto"/>
        <w:left w:val="none" w:sz="0" w:space="0" w:color="auto"/>
        <w:bottom w:val="none" w:sz="0" w:space="0" w:color="auto"/>
        <w:right w:val="none" w:sz="0" w:space="0" w:color="auto"/>
      </w:divBdr>
    </w:div>
    <w:div w:id="1373916967">
      <w:marLeft w:val="0"/>
      <w:marRight w:val="0"/>
      <w:marTop w:val="0"/>
      <w:marBottom w:val="0"/>
      <w:divBdr>
        <w:top w:val="none" w:sz="0" w:space="0" w:color="auto"/>
        <w:left w:val="none" w:sz="0" w:space="0" w:color="auto"/>
        <w:bottom w:val="none" w:sz="0" w:space="0" w:color="auto"/>
        <w:right w:val="none" w:sz="0" w:space="0" w:color="auto"/>
      </w:divBdr>
    </w:div>
    <w:div w:id="1373916968">
      <w:marLeft w:val="0"/>
      <w:marRight w:val="0"/>
      <w:marTop w:val="0"/>
      <w:marBottom w:val="0"/>
      <w:divBdr>
        <w:top w:val="none" w:sz="0" w:space="0" w:color="auto"/>
        <w:left w:val="none" w:sz="0" w:space="0" w:color="auto"/>
        <w:bottom w:val="none" w:sz="0" w:space="0" w:color="auto"/>
        <w:right w:val="none" w:sz="0" w:space="0" w:color="auto"/>
      </w:divBdr>
    </w:div>
    <w:div w:id="1373916971">
      <w:marLeft w:val="0"/>
      <w:marRight w:val="0"/>
      <w:marTop w:val="0"/>
      <w:marBottom w:val="0"/>
      <w:divBdr>
        <w:top w:val="none" w:sz="0" w:space="0" w:color="auto"/>
        <w:left w:val="none" w:sz="0" w:space="0" w:color="auto"/>
        <w:bottom w:val="none" w:sz="0" w:space="0" w:color="auto"/>
        <w:right w:val="none" w:sz="0" w:space="0" w:color="auto"/>
      </w:divBdr>
    </w:div>
    <w:div w:id="1373916972">
      <w:marLeft w:val="0"/>
      <w:marRight w:val="0"/>
      <w:marTop w:val="0"/>
      <w:marBottom w:val="0"/>
      <w:divBdr>
        <w:top w:val="none" w:sz="0" w:space="0" w:color="auto"/>
        <w:left w:val="none" w:sz="0" w:space="0" w:color="auto"/>
        <w:bottom w:val="none" w:sz="0" w:space="0" w:color="auto"/>
        <w:right w:val="none" w:sz="0" w:space="0" w:color="auto"/>
      </w:divBdr>
      <w:divsChild>
        <w:div w:id="1373916887">
          <w:marLeft w:val="0"/>
          <w:marRight w:val="0"/>
          <w:marTop w:val="0"/>
          <w:marBottom w:val="0"/>
          <w:divBdr>
            <w:top w:val="none" w:sz="0" w:space="0" w:color="auto"/>
            <w:left w:val="none" w:sz="0" w:space="0" w:color="auto"/>
            <w:bottom w:val="none" w:sz="0" w:space="0" w:color="auto"/>
            <w:right w:val="none" w:sz="0" w:space="0" w:color="auto"/>
          </w:divBdr>
          <w:divsChild>
            <w:div w:id="1373916974">
              <w:marLeft w:val="0"/>
              <w:marRight w:val="0"/>
              <w:marTop w:val="0"/>
              <w:marBottom w:val="0"/>
              <w:divBdr>
                <w:top w:val="none" w:sz="0" w:space="0" w:color="auto"/>
                <w:left w:val="none" w:sz="0" w:space="0" w:color="auto"/>
                <w:bottom w:val="none" w:sz="0" w:space="0" w:color="auto"/>
                <w:right w:val="none" w:sz="0" w:space="0" w:color="auto"/>
              </w:divBdr>
              <w:divsChild>
                <w:div w:id="1373916991">
                  <w:marLeft w:val="0"/>
                  <w:marRight w:val="0"/>
                  <w:marTop w:val="0"/>
                  <w:marBottom w:val="0"/>
                  <w:divBdr>
                    <w:top w:val="none" w:sz="0" w:space="0" w:color="auto"/>
                    <w:left w:val="none" w:sz="0" w:space="0" w:color="auto"/>
                    <w:bottom w:val="none" w:sz="0" w:space="0" w:color="auto"/>
                    <w:right w:val="none" w:sz="0" w:space="0" w:color="auto"/>
                  </w:divBdr>
                  <w:divsChild>
                    <w:div w:id="137391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16973">
      <w:marLeft w:val="0"/>
      <w:marRight w:val="0"/>
      <w:marTop w:val="0"/>
      <w:marBottom w:val="0"/>
      <w:divBdr>
        <w:top w:val="none" w:sz="0" w:space="0" w:color="auto"/>
        <w:left w:val="none" w:sz="0" w:space="0" w:color="auto"/>
        <w:bottom w:val="none" w:sz="0" w:space="0" w:color="auto"/>
        <w:right w:val="none" w:sz="0" w:space="0" w:color="auto"/>
      </w:divBdr>
      <w:divsChild>
        <w:div w:id="1373916886">
          <w:marLeft w:val="0"/>
          <w:marRight w:val="0"/>
          <w:marTop w:val="0"/>
          <w:marBottom w:val="0"/>
          <w:divBdr>
            <w:top w:val="none" w:sz="0" w:space="0" w:color="auto"/>
            <w:left w:val="none" w:sz="0" w:space="0" w:color="auto"/>
            <w:bottom w:val="none" w:sz="0" w:space="0" w:color="auto"/>
            <w:right w:val="none" w:sz="0" w:space="0" w:color="auto"/>
          </w:divBdr>
          <w:divsChild>
            <w:div w:id="1373916987">
              <w:marLeft w:val="0"/>
              <w:marRight w:val="0"/>
              <w:marTop w:val="0"/>
              <w:marBottom w:val="0"/>
              <w:divBdr>
                <w:top w:val="none" w:sz="0" w:space="0" w:color="auto"/>
                <w:left w:val="none" w:sz="0" w:space="0" w:color="auto"/>
                <w:bottom w:val="none" w:sz="0" w:space="0" w:color="auto"/>
                <w:right w:val="none" w:sz="0" w:space="0" w:color="auto"/>
              </w:divBdr>
              <w:divsChild>
                <w:div w:id="1373916884">
                  <w:marLeft w:val="0"/>
                  <w:marRight w:val="0"/>
                  <w:marTop w:val="0"/>
                  <w:marBottom w:val="0"/>
                  <w:divBdr>
                    <w:top w:val="none" w:sz="0" w:space="0" w:color="auto"/>
                    <w:left w:val="none" w:sz="0" w:space="0" w:color="auto"/>
                    <w:bottom w:val="none" w:sz="0" w:space="0" w:color="auto"/>
                    <w:right w:val="none" w:sz="0" w:space="0" w:color="auto"/>
                  </w:divBdr>
                  <w:divsChild>
                    <w:div w:id="137391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16975">
      <w:marLeft w:val="0"/>
      <w:marRight w:val="0"/>
      <w:marTop w:val="0"/>
      <w:marBottom w:val="0"/>
      <w:divBdr>
        <w:top w:val="none" w:sz="0" w:space="0" w:color="auto"/>
        <w:left w:val="none" w:sz="0" w:space="0" w:color="auto"/>
        <w:bottom w:val="none" w:sz="0" w:space="0" w:color="auto"/>
        <w:right w:val="none" w:sz="0" w:space="0" w:color="auto"/>
      </w:divBdr>
      <w:divsChild>
        <w:div w:id="1373916994">
          <w:marLeft w:val="0"/>
          <w:marRight w:val="0"/>
          <w:marTop w:val="0"/>
          <w:marBottom w:val="0"/>
          <w:divBdr>
            <w:top w:val="none" w:sz="0" w:space="0" w:color="auto"/>
            <w:left w:val="none" w:sz="0" w:space="0" w:color="auto"/>
            <w:bottom w:val="none" w:sz="0" w:space="0" w:color="auto"/>
            <w:right w:val="none" w:sz="0" w:space="0" w:color="auto"/>
          </w:divBdr>
          <w:divsChild>
            <w:div w:id="1373916891">
              <w:marLeft w:val="0"/>
              <w:marRight w:val="0"/>
              <w:marTop w:val="0"/>
              <w:marBottom w:val="0"/>
              <w:divBdr>
                <w:top w:val="none" w:sz="0" w:space="0" w:color="auto"/>
                <w:left w:val="none" w:sz="0" w:space="0" w:color="auto"/>
                <w:bottom w:val="none" w:sz="0" w:space="0" w:color="auto"/>
                <w:right w:val="none" w:sz="0" w:space="0" w:color="auto"/>
              </w:divBdr>
              <w:divsChild>
                <w:div w:id="1373916942">
                  <w:marLeft w:val="0"/>
                  <w:marRight w:val="0"/>
                  <w:marTop w:val="0"/>
                  <w:marBottom w:val="0"/>
                  <w:divBdr>
                    <w:top w:val="none" w:sz="0" w:space="0" w:color="auto"/>
                    <w:left w:val="none" w:sz="0" w:space="0" w:color="auto"/>
                    <w:bottom w:val="none" w:sz="0" w:space="0" w:color="auto"/>
                    <w:right w:val="none" w:sz="0" w:space="0" w:color="auto"/>
                  </w:divBdr>
                  <w:divsChild>
                    <w:div w:id="137391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16977">
      <w:marLeft w:val="0"/>
      <w:marRight w:val="0"/>
      <w:marTop w:val="0"/>
      <w:marBottom w:val="0"/>
      <w:divBdr>
        <w:top w:val="none" w:sz="0" w:space="0" w:color="auto"/>
        <w:left w:val="none" w:sz="0" w:space="0" w:color="auto"/>
        <w:bottom w:val="none" w:sz="0" w:space="0" w:color="auto"/>
        <w:right w:val="none" w:sz="0" w:space="0" w:color="auto"/>
      </w:divBdr>
    </w:div>
    <w:div w:id="1373916979">
      <w:marLeft w:val="0"/>
      <w:marRight w:val="0"/>
      <w:marTop w:val="0"/>
      <w:marBottom w:val="0"/>
      <w:divBdr>
        <w:top w:val="none" w:sz="0" w:space="0" w:color="auto"/>
        <w:left w:val="none" w:sz="0" w:space="0" w:color="auto"/>
        <w:bottom w:val="none" w:sz="0" w:space="0" w:color="auto"/>
        <w:right w:val="none" w:sz="0" w:space="0" w:color="auto"/>
      </w:divBdr>
    </w:div>
    <w:div w:id="1373916980">
      <w:marLeft w:val="0"/>
      <w:marRight w:val="0"/>
      <w:marTop w:val="0"/>
      <w:marBottom w:val="0"/>
      <w:divBdr>
        <w:top w:val="none" w:sz="0" w:space="0" w:color="auto"/>
        <w:left w:val="none" w:sz="0" w:space="0" w:color="auto"/>
        <w:bottom w:val="none" w:sz="0" w:space="0" w:color="auto"/>
        <w:right w:val="none" w:sz="0" w:space="0" w:color="auto"/>
      </w:divBdr>
    </w:div>
    <w:div w:id="1373916981">
      <w:marLeft w:val="0"/>
      <w:marRight w:val="0"/>
      <w:marTop w:val="0"/>
      <w:marBottom w:val="0"/>
      <w:divBdr>
        <w:top w:val="none" w:sz="0" w:space="0" w:color="auto"/>
        <w:left w:val="none" w:sz="0" w:space="0" w:color="auto"/>
        <w:bottom w:val="none" w:sz="0" w:space="0" w:color="auto"/>
        <w:right w:val="none" w:sz="0" w:space="0" w:color="auto"/>
      </w:divBdr>
    </w:div>
    <w:div w:id="1373916982">
      <w:marLeft w:val="0"/>
      <w:marRight w:val="0"/>
      <w:marTop w:val="0"/>
      <w:marBottom w:val="0"/>
      <w:divBdr>
        <w:top w:val="none" w:sz="0" w:space="0" w:color="auto"/>
        <w:left w:val="none" w:sz="0" w:space="0" w:color="auto"/>
        <w:bottom w:val="none" w:sz="0" w:space="0" w:color="auto"/>
        <w:right w:val="none" w:sz="0" w:space="0" w:color="auto"/>
      </w:divBdr>
    </w:div>
    <w:div w:id="1373916983">
      <w:marLeft w:val="0"/>
      <w:marRight w:val="0"/>
      <w:marTop w:val="0"/>
      <w:marBottom w:val="0"/>
      <w:divBdr>
        <w:top w:val="none" w:sz="0" w:space="0" w:color="auto"/>
        <w:left w:val="none" w:sz="0" w:space="0" w:color="auto"/>
        <w:bottom w:val="none" w:sz="0" w:space="0" w:color="auto"/>
        <w:right w:val="none" w:sz="0" w:space="0" w:color="auto"/>
      </w:divBdr>
    </w:div>
    <w:div w:id="1373916984">
      <w:marLeft w:val="0"/>
      <w:marRight w:val="0"/>
      <w:marTop w:val="0"/>
      <w:marBottom w:val="0"/>
      <w:divBdr>
        <w:top w:val="none" w:sz="0" w:space="0" w:color="auto"/>
        <w:left w:val="none" w:sz="0" w:space="0" w:color="auto"/>
        <w:bottom w:val="none" w:sz="0" w:space="0" w:color="auto"/>
        <w:right w:val="none" w:sz="0" w:space="0" w:color="auto"/>
      </w:divBdr>
    </w:div>
    <w:div w:id="1373916985">
      <w:marLeft w:val="0"/>
      <w:marRight w:val="0"/>
      <w:marTop w:val="0"/>
      <w:marBottom w:val="0"/>
      <w:divBdr>
        <w:top w:val="none" w:sz="0" w:space="0" w:color="auto"/>
        <w:left w:val="none" w:sz="0" w:space="0" w:color="auto"/>
        <w:bottom w:val="none" w:sz="0" w:space="0" w:color="auto"/>
        <w:right w:val="none" w:sz="0" w:space="0" w:color="auto"/>
      </w:divBdr>
      <w:divsChild>
        <w:div w:id="1373916957">
          <w:marLeft w:val="0"/>
          <w:marRight w:val="0"/>
          <w:marTop w:val="0"/>
          <w:marBottom w:val="0"/>
          <w:divBdr>
            <w:top w:val="none" w:sz="0" w:space="0" w:color="auto"/>
            <w:left w:val="none" w:sz="0" w:space="0" w:color="auto"/>
            <w:bottom w:val="none" w:sz="0" w:space="0" w:color="auto"/>
            <w:right w:val="none" w:sz="0" w:space="0" w:color="auto"/>
          </w:divBdr>
          <w:divsChild>
            <w:div w:id="1373916946">
              <w:marLeft w:val="0"/>
              <w:marRight w:val="0"/>
              <w:marTop w:val="0"/>
              <w:marBottom w:val="0"/>
              <w:divBdr>
                <w:top w:val="none" w:sz="0" w:space="0" w:color="auto"/>
                <w:left w:val="none" w:sz="0" w:space="0" w:color="auto"/>
                <w:bottom w:val="none" w:sz="0" w:space="0" w:color="auto"/>
                <w:right w:val="none" w:sz="0" w:space="0" w:color="auto"/>
              </w:divBdr>
              <w:divsChild>
                <w:div w:id="1373916903">
                  <w:marLeft w:val="0"/>
                  <w:marRight w:val="0"/>
                  <w:marTop w:val="0"/>
                  <w:marBottom w:val="0"/>
                  <w:divBdr>
                    <w:top w:val="none" w:sz="0" w:space="0" w:color="auto"/>
                    <w:left w:val="none" w:sz="0" w:space="0" w:color="auto"/>
                    <w:bottom w:val="none" w:sz="0" w:space="0" w:color="auto"/>
                    <w:right w:val="none" w:sz="0" w:space="0" w:color="auto"/>
                  </w:divBdr>
                  <w:divsChild>
                    <w:div w:id="137391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16986">
      <w:marLeft w:val="0"/>
      <w:marRight w:val="0"/>
      <w:marTop w:val="0"/>
      <w:marBottom w:val="0"/>
      <w:divBdr>
        <w:top w:val="none" w:sz="0" w:space="0" w:color="auto"/>
        <w:left w:val="none" w:sz="0" w:space="0" w:color="auto"/>
        <w:bottom w:val="none" w:sz="0" w:space="0" w:color="auto"/>
        <w:right w:val="none" w:sz="0" w:space="0" w:color="auto"/>
      </w:divBdr>
    </w:div>
    <w:div w:id="1373916988">
      <w:marLeft w:val="0"/>
      <w:marRight w:val="0"/>
      <w:marTop w:val="0"/>
      <w:marBottom w:val="0"/>
      <w:divBdr>
        <w:top w:val="none" w:sz="0" w:space="0" w:color="auto"/>
        <w:left w:val="none" w:sz="0" w:space="0" w:color="auto"/>
        <w:bottom w:val="none" w:sz="0" w:space="0" w:color="auto"/>
        <w:right w:val="none" w:sz="0" w:space="0" w:color="auto"/>
      </w:divBdr>
    </w:div>
    <w:div w:id="1373916995">
      <w:marLeft w:val="0"/>
      <w:marRight w:val="0"/>
      <w:marTop w:val="0"/>
      <w:marBottom w:val="0"/>
      <w:divBdr>
        <w:top w:val="none" w:sz="0" w:space="0" w:color="auto"/>
        <w:left w:val="none" w:sz="0" w:space="0" w:color="auto"/>
        <w:bottom w:val="none" w:sz="0" w:space="0" w:color="auto"/>
        <w:right w:val="none" w:sz="0" w:space="0" w:color="auto"/>
      </w:divBdr>
    </w:div>
    <w:div w:id="1373916996">
      <w:marLeft w:val="0"/>
      <w:marRight w:val="0"/>
      <w:marTop w:val="0"/>
      <w:marBottom w:val="0"/>
      <w:divBdr>
        <w:top w:val="none" w:sz="0" w:space="0" w:color="auto"/>
        <w:left w:val="none" w:sz="0" w:space="0" w:color="auto"/>
        <w:bottom w:val="none" w:sz="0" w:space="0" w:color="auto"/>
        <w:right w:val="none" w:sz="0" w:space="0" w:color="auto"/>
      </w:divBdr>
    </w:div>
    <w:div w:id="1373916997">
      <w:marLeft w:val="0"/>
      <w:marRight w:val="0"/>
      <w:marTop w:val="0"/>
      <w:marBottom w:val="0"/>
      <w:divBdr>
        <w:top w:val="none" w:sz="0" w:space="0" w:color="auto"/>
        <w:left w:val="none" w:sz="0" w:space="0" w:color="auto"/>
        <w:bottom w:val="none" w:sz="0" w:space="0" w:color="auto"/>
        <w:right w:val="none" w:sz="0" w:space="0" w:color="auto"/>
      </w:divBdr>
    </w:div>
    <w:div w:id="1373917002">
      <w:marLeft w:val="0"/>
      <w:marRight w:val="0"/>
      <w:marTop w:val="0"/>
      <w:marBottom w:val="0"/>
      <w:divBdr>
        <w:top w:val="none" w:sz="0" w:space="0" w:color="auto"/>
        <w:left w:val="none" w:sz="0" w:space="0" w:color="auto"/>
        <w:bottom w:val="none" w:sz="0" w:space="0" w:color="auto"/>
        <w:right w:val="none" w:sz="0" w:space="0" w:color="auto"/>
      </w:divBdr>
    </w:div>
    <w:div w:id="1373917003">
      <w:marLeft w:val="0"/>
      <w:marRight w:val="0"/>
      <w:marTop w:val="0"/>
      <w:marBottom w:val="0"/>
      <w:divBdr>
        <w:top w:val="none" w:sz="0" w:space="0" w:color="auto"/>
        <w:left w:val="none" w:sz="0" w:space="0" w:color="auto"/>
        <w:bottom w:val="none" w:sz="0" w:space="0" w:color="auto"/>
        <w:right w:val="none" w:sz="0" w:space="0" w:color="auto"/>
      </w:divBdr>
    </w:div>
    <w:div w:id="1373917004">
      <w:marLeft w:val="0"/>
      <w:marRight w:val="0"/>
      <w:marTop w:val="0"/>
      <w:marBottom w:val="0"/>
      <w:divBdr>
        <w:top w:val="none" w:sz="0" w:space="0" w:color="auto"/>
        <w:left w:val="none" w:sz="0" w:space="0" w:color="auto"/>
        <w:bottom w:val="none" w:sz="0" w:space="0" w:color="auto"/>
        <w:right w:val="none" w:sz="0" w:space="0" w:color="auto"/>
      </w:divBdr>
    </w:div>
    <w:div w:id="1373917005">
      <w:marLeft w:val="0"/>
      <w:marRight w:val="0"/>
      <w:marTop w:val="0"/>
      <w:marBottom w:val="0"/>
      <w:divBdr>
        <w:top w:val="none" w:sz="0" w:space="0" w:color="auto"/>
        <w:left w:val="none" w:sz="0" w:space="0" w:color="auto"/>
        <w:bottom w:val="none" w:sz="0" w:space="0" w:color="auto"/>
        <w:right w:val="none" w:sz="0" w:space="0" w:color="auto"/>
      </w:divBdr>
    </w:div>
    <w:div w:id="1373917006">
      <w:marLeft w:val="0"/>
      <w:marRight w:val="0"/>
      <w:marTop w:val="0"/>
      <w:marBottom w:val="0"/>
      <w:divBdr>
        <w:top w:val="none" w:sz="0" w:space="0" w:color="auto"/>
        <w:left w:val="none" w:sz="0" w:space="0" w:color="auto"/>
        <w:bottom w:val="none" w:sz="0" w:space="0" w:color="auto"/>
        <w:right w:val="none" w:sz="0" w:space="0" w:color="auto"/>
      </w:divBdr>
    </w:div>
    <w:div w:id="1373917007">
      <w:marLeft w:val="0"/>
      <w:marRight w:val="0"/>
      <w:marTop w:val="0"/>
      <w:marBottom w:val="0"/>
      <w:divBdr>
        <w:top w:val="none" w:sz="0" w:space="0" w:color="auto"/>
        <w:left w:val="none" w:sz="0" w:space="0" w:color="auto"/>
        <w:bottom w:val="none" w:sz="0" w:space="0" w:color="auto"/>
        <w:right w:val="none" w:sz="0" w:space="0" w:color="auto"/>
      </w:divBdr>
    </w:div>
    <w:div w:id="1373917008">
      <w:marLeft w:val="0"/>
      <w:marRight w:val="0"/>
      <w:marTop w:val="0"/>
      <w:marBottom w:val="0"/>
      <w:divBdr>
        <w:top w:val="none" w:sz="0" w:space="0" w:color="auto"/>
        <w:left w:val="none" w:sz="0" w:space="0" w:color="auto"/>
        <w:bottom w:val="none" w:sz="0" w:space="0" w:color="auto"/>
        <w:right w:val="none" w:sz="0" w:space="0" w:color="auto"/>
      </w:divBdr>
    </w:div>
    <w:div w:id="1373917010">
      <w:marLeft w:val="0"/>
      <w:marRight w:val="0"/>
      <w:marTop w:val="0"/>
      <w:marBottom w:val="0"/>
      <w:divBdr>
        <w:top w:val="none" w:sz="0" w:space="0" w:color="auto"/>
        <w:left w:val="none" w:sz="0" w:space="0" w:color="auto"/>
        <w:bottom w:val="none" w:sz="0" w:space="0" w:color="auto"/>
        <w:right w:val="none" w:sz="0" w:space="0" w:color="auto"/>
      </w:divBdr>
    </w:div>
    <w:div w:id="1373917011">
      <w:marLeft w:val="0"/>
      <w:marRight w:val="0"/>
      <w:marTop w:val="0"/>
      <w:marBottom w:val="0"/>
      <w:divBdr>
        <w:top w:val="none" w:sz="0" w:space="0" w:color="auto"/>
        <w:left w:val="none" w:sz="0" w:space="0" w:color="auto"/>
        <w:bottom w:val="none" w:sz="0" w:space="0" w:color="auto"/>
        <w:right w:val="none" w:sz="0" w:space="0" w:color="auto"/>
      </w:divBdr>
      <w:divsChild>
        <w:div w:id="1373916912">
          <w:marLeft w:val="0"/>
          <w:marRight w:val="0"/>
          <w:marTop w:val="0"/>
          <w:marBottom w:val="0"/>
          <w:divBdr>
            <w:top w:val="none" w:sz="0" w:space="0" w:color="auto"/>
            <w:left w:val="none" w:sz="0" w:space="0" w:color="auto"/>
            <w:bottom w:val="none" w:sz="0" w:space="0" w:color="auto"/>
            <w:right w:val="none" w:sz="0" w:space="0" w:color="auto"/>
          </w:divBdr>
        </w:div>
      </w:divsChild>
    </w:div>
    <w:div w:id="13739170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64</TotalTime>
  <Pages>17</Pages>
  <Words>397</Words>
  <Characters>2267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cdel</dc:creator>
  <cp:keywords/>
  <dc:description/>
  <cp:lastModifiedBy>Skyfree</cp:lastModifiedBy>
  <cp:revision>41</cp:revision>
  <dcterms:created xsi:type="dcterms:W3CDTF">2015-05-07T08:56:00Z</dcterms:created>
  <dcterms:modified xsi:type="dcterms:W3CDTF">2015-06-01T09:00:00Z</dcterms:modified>
</cp:coreProperties>
</file>